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1C" w:rsidRDefault="007E271C" w:rsidP="004F71DF">
      <w:pPr>
        <w:pStyle w:val="a5"/>
        <w:spacing w:before="0" w:beforeAutospacing="0" w:after="0" w:afterAutospacing="0"/>
        <w:ind w:firstLine="567"/>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-908685</wp:posOffset>
            </wp:positionH>
            <wp:positionV relativeFrom="paragraph">
              <wp:posOffset>-720090</wp:posOffset>
            </wp:positionV>
            <wp:extent cx="7096125" cy="9763125"/>
            <wp:effectExtent l="19050" t="0" r="9525" b="0"/>
            <wp:wrapSquare wrapText="bothSides"/>
            <wp:docPr id="1" name="Рисунок 1" descr="F:\ПАВЛОГРАДСКИЙ И.В\НА САЙТ\с 1 сентября 2016\ти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АВЛОГРАДСКИЙ И.В\НА САЙТ\с 1 сентября 2016\тит\1.jpg"/>
                    <pic:cNvPicPr>
                      <a:picLocks noChangeAspect="1" noChangeArrowheads="1"/>
                    </pic:cNvPicPr>
                  </pic:nvPicPr>
                  <pic:blipFill>
                    <a:blip r:embed="rId8"/>
                    <a:srcRect/>
                    <a:stretch>
                      <a:fillRect/>
                    </a:stretch>
                  </pic:blipFill>
                  <pic:spPr bwMode="auto">
                    <a:xfrm>
                      <a:off x="0" y="0"/>
                      <a:ext cx="7096125" cy="9763125"/>
                    </a:xfrm>
                    <a:prstGeom prst="rect">
                      <a:avLst/>
                    </a:prstGeom>
                    <a:noFill/>
                    <a:ln w="9525">
                      <a:noFill/>
                      <a:miter lim="800000"/>
                      <a:headEnd/>
                      <a:tailEnd/>
                    </a:ln>
                  </pic:spPr>
                </pic:pic>
              </a:graphicData>
            </a:graphic>
          </wp:anchor>
        </w:drawing>
      </w:r>
    </w:p>
    <w:p w:rsidR="00DA37FA" w:rsidRPr="00DA37FA" w:rsidRDefault="00DA37FA" w:rsidP="004F71DF">
      <w:pPr>
        <w:pStyle w:val="a5"/>
        <w:spacing w:before="0" w:beforeAutospacing="0" w:after="0" w:afterAutospacing="0"/>
        <w:ind w:firstLine="567"/>
        <w:jc w:val="both"/>
        <w:rPr>
          <w:sz w:val="28"/>
          <w:szCs w:val="28"/>
        </w:rPr>
      </w:pPr>
      <w:r w:rsidRPr="00DA37FA">
        <w:rPr>
          <w:sz w:val="28"/>
          <w:szCs w:val="28"/>
        </w:rPr>
        <w:lastRenderedPageBreak/>
        <w:t xml:space="preserve">приказом Министерства образования и науки РФ от 9 января </w:t>
      </w:r>
      <w:smartTag w:uri="urn:schemas-microsoft-com:office:smarttags" w:element="metricconverter">
        <w:smartTagPr>
          <w:attr w:name="ProductID" w:val="2014 г"/>
        </w:smartTagPr>
        <w:r w:rsidRPr="00DA37FA">
          <w:rPr>
            <w:sz w:val="28"/>
            <w:szCs w:val="28"/>
          </w:rPr>
          <w:t>2014 г</w:t>
        </w:r>
      </w:smartTag>
      <w:r w:rsidRPr="00DA37FA">
        <w:rPr>
          <w:sz w:val="28"/>
          <w:szCs w:val="28"/>
        </w:rPr>
        <w:t xml:space="preserve">.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Концепцией развития дополнительного образования детей, утвержденная распоряжением Правительства Российской Федерации от 4 сентября </w:t>
      </w:r>
      <w:smartTag w:uri="urn:schemas-microsoft-com:office:smarttags" w:element="metricconverter">
        <w:smartTagPr>
          <w:attr w:name="ProductID" w:val="2014 г"/>
        </w:smartTagPr>
        <w:r w:rsidRPr="00DA37FA">
          <w:rPr>
            <w:sz w:val="28"/>
            <w:szCs w:val="28"/>
          </w:rPr>
          <w:t>2014 г</w:t>
        </w:r>
      </w:smartTag>
      <w:r w:rsidRPr="00DA37FA">
        <w:rPr>
          <w:sz w:val="28"/>
          <w:szCs w:val="28"/>
        </w:rPr>
        <w:t xml:space="preserve">. № 1726-р,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DA37FA">
          <w:rPr>
            <w:sz w:val="28"/>
            <w:szCs w:val="28"/>
          </w:rPr>
          <w:t>2014 г</w:t>
        </w:r>
        <w:r w:rsidR="00FD1A2F">
          <w:rPr>
            <w:sz w:val="28"/>
            <w:szCs w:val="28"/>
          </w:rPr>
          <w:t>ода</w:t>
        </w:r>
      </w:smartTag>
      <w:r w:rsidRPr="00DA37FA">
        <w:rPr>
          <w:sz w:val="28"/>
          <w:szCs w:val="28"/>
        </w:rPr>
        <w:t xml:space="preserve">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D45414">
        <w:rPr>
          <w:sz w:val="28"/>
          <w:szCs w:val="28"/>
        </w:rPr>
        <w:t xml:space="preserve">, </w:t>
      </w:r>
      <w:r w:rsidR="00D45414" w:rsidRPr="00A73CA9">
        <w:rPr>
          <w:sz w:val="28"/>
          <w:szCs w:val="28"/>
        </w:rPr>
        <w:t>методическими рекомендациями</w:t>
      </w:r>
      <w:r w:rsidR="00D45414">
        <w:rPr>
          <w:sz w:val="28"/>
          <w:szCs w:val="28"/>
        </w:rPr>
        <w:t xml:space="preserve"> </w:t>
      </w:r>
      <w:r w:rsidR="00A73CA9">
        <w:rPr>
          <w:sz w:val="28"/>
          <w:szCs w:val="28"/>
        </w:rPr>
        <w:t>по проектированию дополнительных общеобразовательных общеразвивающих программ, разработанными ГБОУ «Институт развития образования» Краснодарского края (Краснодар, 2016).</w:t>
      </w:r>
    </w:p>
    <w:p w:rsidR="004F71DF" w:rsidRPr="004F71DF" w:rsidRDefault="00DA37FA" w:rsidP="00EE6642">
      <w:pPr>
        <w:spacing w:after="0" w:line="240" w:lineRule="auto"/>
        <w:ind w:firstLine="567"/>
        <w:jc w:val="both"/>
        <w:rPr>
          <w:rFonts w:ascii="Times New Roman" w:eastAsia="Times New Roman" w:hAnsi="Times New Roman" w:cs="Times New Roman"/>
          <w:sz w:val="28"/>
          <w:szCs w:val="28"/>
        </w:rPr>
      </w:pPr>
      <w:r w:rsidRPr="00DA37FA">
        <w:rPr>
          <w:rFonts w:ascii="Times New Roman" w:eastAsia="Times New Roman" w:hAnsi="Times New Roman" w:cs="Times New Roman"/>
          <w:sz w:val="28"/>
          <w:szCs w:val="28"/>
        </w:rPr>
        <w:t>1.</w:t>
      </w:r>
      <w:r w:rsidR="00EE6642">
        <w:rPr>
          <w:rFonts w:ascii="Times New Roman" w:eastAsia="Times New Roman" w:hAnsi="Times New Roman" w:cs="Times New Roman"/>
          <w:sz w:val="28"/>
          <w:szCs w:val="28"/>
        </w:rPr>
        <w:t>5</w:t>
      </w:r>
      <w:r w:rsidRPr="00DA37FA">
        <w:rPr>
          <w:rFonts w:ascii="Times New Roman" w:eastAsia="Times New Roman" w:hAnsi="Times New Roman" w:cs="Times New Roman"/>
          <w:sz w:val="28"/>
          <w:szCs w:val="28"/>
        </w:rPr>
        <w:t xml:space="preserve">. </w:t>
      </w:r>
      <w:r w:rsidR="004F71DF" w:rsidRPr="004F71DF">
        <w:rPr>
          <w:rFonts w:ascii="Times New Roman" w:eastAsia="Times New Roman" w:hAnsi="Times New Roman" w:cs="Times New Roman"/>
          <w:sz w:val="28"/>
          <w:szCs w:val="28"/>
        </w:rPr>
        <w:t>Концепция развития дополнительного образования определяет, что проектирование и реализация дополнительных общеобразовательных программ должны строиться на следующих основаниях:</w:t>
      </w:r>
    </w:p>
    <w:p w:rsidR="004F71DF" w:rsidRPr="004F71DF" w:rsidRDefault="004F71DF"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свобода выбора образовательных программ и режима их освоения;</w:t>
      </w:r>
    </w:p>
    <w:p w:rsidR="004F71DF" w:rsidRPr="004F71DF" w:rsidRDefault="004F71DF"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соответствие образовательных программ и форм дополнительного образования возрастным и индивидуальным особенностям детей;</w:t>
      </w:r>
    </w:p>
    <w:p w:rsidR="004F71DF" w:rsidRPr="004F71DF" w:rsidRDefault="004F71DF"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вариативность, гибкость и мобильность образовательных программ;</w:t>
      </w:r>
    </w:p>
    <w:p w:rsidR="004F71DF" w:rsidRPr="004F71DF" w:rsidRDefault="004F71DF"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разноуровневость (ступенчатость) образовательных программ;</w:t>
      </w:r>
    </w:p>
    <w:p w:rsidR="004F71DF" w:rsidRPr="004F71DF" w:rsidRDefault="004F71DF"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модульность содержания образовательных программ, возможность взаимозачета результатов;</w:t>
      </w:r>
    </w:p>
    <w:p w:rsidR="004F71DF" w:rsidRPr="004F71DF" w:rsidRDefault="004F71DF"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ориентация на метапредметные и личностные результаты образования;</w:t>
      </w:r>
    </w:p>
    <w:p w:rsidR="004F71DF" w:rsidRPr="004F71DF" w:rsidRDefault="004F71DF"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творческий и продуктивный характер образовательных программ;</w:t>
      </w:r>
    </w:p>
    <w:p w:rsidR="004F71DF" w:rsidRDefault="004F71DF" w:rsidP="00EE664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открытый и сетевой характер реализации</w:t>
      </w:r>
      <w:r>
        <w:rPr>
          <w:rFonts w:ascii="Times New Roman" w:hAnsi="Times New Roman"/>
          <w:sz w:val="28"/>
          <w:szCs w:val="28"/>
        </w:rPr>
        <w:t>;</w:t>
      </w:r>
    </w:p>
    <w:p w:rsidR="000A46AE" w:rsidRDefault="004F71DF"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w:t>
      </w:r>
      <w:r w:rsidR="000A46AE" w:rsidRPr="00DA37FA">
        <w:rPr>
          <w:rFonts w:ascii="Times New Roman" w:eastAsia="Times New Roman" w:hAnsi="Times New Roman" w:cs="Times New Roman"/>
          <w:sz w:val="28"/>
          <w:szCs w:val="28"/>
        </w:rPr>
        <w:t xml:space="preserve"> сотворческий характер стиля взаимоотношений педагогов с обучающимися</w:t>
      </w:r>
      <w:r w:rsidR="00DA37FA" w:rsidRPr="00DA37FA">
        <w:rPr>
          <w:rFonts w:ascii="Times New Roman" w:eastAsia="Times New Roman" w:hAnsi="Times New Roman" w:cs="Times New Roman"/>
          <w:sz w:val="28"/>
          <w:szCs w:val="28"/>
        </w:rPr>
        <w:t>,</w:t>
      </w:r>
      <w:r w:rsidR="000A46AE" w:rsidRPr="00DA37FA">
        <w:rPr>
          <w:rFonts w:ascii="Times New Roman" w:eastAsia="Times New Roman" w:hAnsi="Times New Roman" w:cs="Times New Roman"/>
          <w:sz w:val="28"/>
          <w:szCs w:val="28"/>
        </w:rPr>
        <w:t xml:space="preserve"> основанный на принципе детоцентризма.</w:t>
      </w:r>
    </w:p>
    <w:p w:rsidR="00EE6642" w:rsidRPr="00EE6642" w:rsidRDefault="00EE6642" w:rsidP="00EE6642">
      <w:pPr>
        <w:spacing w:after="0" w:line="240" w:lineRule="auto"/>
        <w:ind w:firstLine="567"/>
        <w:jc w:val="both"/>
        <w:rPr>
          <w:rFonts w:ascii="Times New Roman" w:eastAsia="Times New Roman" w:hAnsi="Times New Roman" w:cs="Times New Roman"/>
          <w:sz w:val="28"/>
          <w:szCs w:val="28"/>
        </w:rPr>
      </w:pPr>
      <w:r w:rsidRPr="00EE6642">
        <w:rPr>
          <w:rFonts w:ascii="Times New Roman" w:eastAsia="Times New Roman" w:hAnsi="Times New Roman" w:cs="Times New Roman"/>
          <w:sz w:val="28"/>
          <w:szCs w:val="28"/>
        </w:rPr>
        <w:t xml:space="preserve">1.6. Дополнительные общеобразовательные программы реализуются </w:t>
      </w:r>
      <w:r w:rsidRPr="00EE6642">
        <w:rPr>
          <w:rFonts w:ascii="Times New Roman" w:hAnsi="Times New Roman" w:cs="Times New Roman"/>
          <w:sz w:val="28"/>
          <w:szCs w:val="28"/>
        </w:rPr>
        <w:t xml:space="preserve">учреждением </w:t>
      </w:r>
      <w:r w:rsidRPr="00EE6642">
        <w:rPr>
          <w:rFonts w:ascii="Times New Roman" w:eastAsia="Times New Roman" w:hAnsi="Times New Roman" w:cs="Times New Roman"/>
          <w:sz w:val="28"/>
          <w:szCs w:val="28"/>
        </w:rPr>
        <w:t>как самостоятельно, так и посредством сетевых форм их реализации</w:t>
      </w:r>
      <w:r w:rsidRPr="00EE6642">
        <w:rPr>
          <w:rFonts w:ascii="Times New Roman" w:hAnsi="Times New Roman" w:cs="Times New Roman"/>
          <w:sz w:val="28"/>
          <w:szCs w:val="28"/>
        </w:rPr>
        <w:t>. П</w:t>
      </w:r>
      <w:r w:rsidRPr="00EE6642">
        <w:rPr>
          <w:rFonts w:ascii="Times New Roman" w:eastAsia="Times New Roman" w:hAnsi="Times New Roman" w:cs="Times New Roman"/>
          <w:sz w:val="28"/>
          <w:szCs w:val="28"/>
        </w:rPr>
        <w:t xml:space="preserve">ри реализации образовательных программ </w:t>
      </w:r>
      <w:r w:rsidRPr="00EE6642">
        <w:rPr>
          <w:rFonts w:ascii="Times New Roman" w:hAnsi="Times New Roman" w:cs="Times New Roman"/>
          <w:sz w:val="28"/>
          <w:szCs w:val="28"/>
        </w:rPr>
        <w:t xml:space="preserve">могут </w:t>
      </w:r>
      <w:r w:rsidRPr="00EE6642">
        <w:rPr>
          <w:rFonts w:ascii="Times New Roman" w:eastAsia="Times New Roman" w:hAnsi="Times New Roman" w:cs="Times New Roman"/>
          <w:sz w:val="28"/>
          <w:szCs w:val="28"/>
        </w:rPr>
        <w:t>использ</w:t>
      </w:r>
      <w:r w:rsidRPr="00EE6642">
        <w:rPr>
          <w:rFonts w:ascii="Times New Roman" w:hAnsi="Times New Roman" w:cs="Times New Roman"/>
          <w:sz w:val="28"/>
          <w:szCs w:val="28"/>
        </w:rPr>
        <w:t>оваться</w:t>
      </w:r>
      <w:r w:rsidRPr="00EE6642">
        <w:rPr>
          <w:rFonts w:ascii="Times New Roman" w:eastAsia="Times New Roman" w:hAnsi="Times New Roman" w:cs="Times New Roman"/>
          <w:sz w:val="28"/>
          <w:szCs w:val="28"/>
        </w:rPr>
        <w:t xml:space="preserve"> различные образовательные технологии, в том числе дистанционные образовательные технологии, электронное обучение;</w:t>
      </w:r>
    </w:p>
    <w:p w:rsidR="00EE6642" w:rsidRPr="00EE6642" w:rsidRDefault="00EE6642" w:rsidP="00EE6642">
      <w:pPr>
        <w:spacing w:after="0" w:line="240" w:lineRule="auto"/>
        <w:ind w:firstLine="567"/>
        <w:jc w:val="both"/>
        <w:rPr>
          <w:rFonts w:ascii="Times New Roman" w:eastAsia="Times New Roman" w:hAnsi="Times New Roman" w:cs="Times New Roman"/>
          <w:sz w:val="28"/>
          <w:szCs w:val="28"/>
        </w:rPr>
      </w:pPr>
      <w:r w:rsidRPr="00EE6642">
        <w:rPr>
          <w:rFonts w:ascii="Times New Roman" w:hAnsi="Times New Roman" w:cs="Times New Roman"/>
          <w:sz w:val="28"/>
          <w:szCs w:val="28"/>
        </w:rPr>
        <w:t xml:space="preserve">1.7. </w:t>
      </w:r>
      <w:r w:rsidRPr="00EE6642">
        <w:rPr>
          <w:rFonts w:ascii="Times New Roman" w:eastAsia="Times New Roman" w:hAnsi="Times New Roman" w:cs="Times New Roman"/>
          <w:sz w:val="28"/>
          <w:szCs w:val="28"/>
        </w:rPr>
        <w:t>Занятия в объединениях могут проводиться по дополнительным общеобразовательным программам различной направленности (пункт 9 Приказа Министерства образования и науки РФ от 29 августа 2013</w:t>
      </w:r>
      <w:r w:rsidR="00FD1A2F">
        <w:rPr>
          <w:rFonts w:ascii="Times New Roman" w:eastAsia="Times New Roman" w:hAnsi="Times New Roman" w:cs="Times New Roman"/>
          <w:sz w:val="28"/>
          <w:szCs w:val="28"/>
        </w:rPr>
        <w:t xml:space="preserve"> </w:t>
      </w:r>
      <w:r w:rsidRPr="00EE6642">
        <w:rPr>
          <w:rFonts w:ascii="Times New Roman" w:eastAsia="Times New Roman" w:hAnsi="Times New Roman" w:cs="Times New Roman"/>
          <w:sz w:val="28"/>
          <w:szCs w:val="28"/>
        </w:rPr>
        <w:t>г</w:t>
      </w:r>
      <w:r w:rsidR="00FD1A2F">
        <w:rPr>
          <w:rFonts w:ascii="Times New Roman" w:eastAsia="Times New Roman" w:hAnsi="Times New Roman" w:cs="Times New Roman"/>
          <w:sz w:val="28"/>
          <w:szCs w:val="28"/>
        </w:rPr>
        <w:t>ода</w:t>
      </w:r>
      <w:r w:rsidRPr="00EE6642">
        <w:rPr>
          <w:rFonts w:ascii="Times New Roman" w:eastAsia="Times New Roman" w:hAnsi="Times New Roman" w:cs="Times New Roman"/>
          <w:sz w:val="28"/>
          <w:szCs w:val="28"/>
        </w:rPr>
        <w:t xml:space="preserve"> №</w:t>
      </w:r>
      <w:r w:rsidR="00FD1A2F">
        <w:rPr>
          <w:rFonts w:ascii="Times New Roman" w:eastAsia="Times New Roman" w:hAnsi="Times New Roman" w:cs="Times New Roman"/>
          <w:sz w:val="28"/>
          <w:szCs w:val="28"/>
        </w:rPr>
        <w:t xml:space="preserve"> </w:t>
      </w:r>
      <w:r w:rsidRPr="00EE6642">
        <w:rPr>
          <w:rFonts w:ascii="Times New Roman" w:eastAsia="Times New Roman" w:hAnsi="Times New Roman" w:cs="Times New Roman"/>
          <w:sz w:val="28"/>
          <w:szCs w:val="28"/>
        </w:rPr>
        <w:t>1008):</w:t>
      </w:r>
    </w:p>
    <w:p w:rsidR="00EE6642" w:rsidRPr="00EE6642" w:rsidRDefault="00EE6642" w:rsidP="00EE664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естественнонаучной,</w:t>
      </w:r>
    </w:p>
    <w:p w:rsidR="00EE6642" w:rsidRPr="00EE6642" w:rsidRDefault="00EE6642" w:rsidP="00EE664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технической,</w:t>
      </w:r>
    </w:p>
    <w:p w:rsidR="00EE6642" w:rsidRPr="00EE6642" w:rsidRDefault="00EE6642" w:rsidP="00EE664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физкультурно-спортивной,</w:t>
      </w:r>
    </w:p>
    <w:p w:rsidR="00EE6642" w:rsidRPr="00EE6642" w:rsidRDefault="00EE6642" w:rsidP="00EE664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hAnsi="Times New Roman" w:cs="Times New Roman"/>
          <w:sz w:val="28"/>
          <w:szCs w:val="28"/>
        </w:rPr>
        <w:t>х</w:t>
      </w:r>
      <w:r w:rsidRPr="00EE6642">
        <w:rPr>
          <w:rFonts w:ascii="Times New Roman" w:eastAsia="Times New Roman" w:hAnsi="Times New Roman" w:cs="Times New Roman"/>
          <w:sz w:val="28"/>
          <w:szCs w:val="28"/>
        </w:rPr>
        <w:t xml:space="preserve">удожественной, </w:t>
      </w:r>
    </w:p>
    <w:p w:rsidR="00EE6642" w:rsidRPr="00EE6642" w:rsidRDefault="00EE6642" w:rsidP="00EE664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 xml:space="preserve">туристско-краеведческой, </w:t>
      </w:r>
    </w:p>
    <w:p w:rsidR="00EE6642" w:rsidRPr="00EE6642" w:rsidRDefault="00EE6642" w:rsidP="00EE664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социально-педагогической.</w:t>
      </w:r>
    </w:p>
    <w:p w:rsidR="000A46AE" w:rsidRPr="0002391A" w:rsidRDefault="00743697" w:rsidP="00EE664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E664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0A46AE" w:rsidRPr="0002391A">
        <w:rPr>
          <w:rFonts w:ascii="Times New Roman" w:eastAsia="Times New Roman" w:hAnsi="Times New Roman" w:cs="Times New Roman"/>
          <w:sz w:val="28"/>
          <w:szCs w:val="28"/>
        </w:rPr>
        <w:t xml:space="preserve">В </w:t>
      </w:r>
      <w:r w:rsidR="00B616CD">
        <w:rPr>
          <w:rFonts w:ascii="Times New Roman" w:eastAsia="Times New Roman" w:hAnsi="Times New Roman" w:cs="Times New Roman"/>
          <w:sz w:val="28"/>
          <w:szCs w:val="28"/>
        </w:rPr>
        <w:t xml:space="preserve">учреждении </w:t>
      </w:r>
      <w:r w:rsidR="000A46AE" w:rsidRPr="0002391A">
        <w:rPr>
          <w:rFonts w:ascii="Times New Roman" w:eastAsia="Times New Roman" w:hAnsi="Times New Roman" w:cs="Times New Roman"/>
          <w:sz w:val="28"/>
          <w:szCs w:val="28"/>
        </w:rPr>
        <w:t>могут реализовываться</w:t>
      </w:r>
      <w:r w:rsidR="000A46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дополнительные общеобразовательные общеразвивающие программы следующих типов</w:t>
      </w:r>
      <w:r w:rsidR="000A46AE" w:rsidRPr="0002391A">
        <w:rPr>
          <w:rFonts w:ascii="Times New Roman" w:eastAsia="Times New Roman" w:hAnsi="Times New Roman" w:cs="Times New Roman"/>
          <w:sz w:val="28"/>
          <w:szCs w:val="28"/>
        </w:rPr>
        <w:t>:</w:t>
      </w:r>
    </w:p>
    <w:p w:rsidR="000A46AE" w:rsidRPr="0002391A" w:rsidRDefault="000A46AE" w:rsidP="00EE664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1) примерная (типовая) программа – утвержденная Министерством образования РФ и рекомендованная государственным органом управления образованием в качестве примерной по конкретной образовательной области или направлению деятельности;</w:t>
      </w:r>
    </w:p>
    <w:p w:rsidR="000A46AE" w:rsidRPr="0002391A" w:rsidRDefault="000A46AE" w:rsidP="00EE664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2) модифицированная (адаптированная) программа – измененная с учетом особенностей образовательного учреждения, возраста и уровня подготовки обучающихся, режима и временных параметров осуществления деятельности, нестандартности индивидуальных результатов обучения и воспитания;</w:t>
      </w:r>
    </w:p>
    <w:p w:rsidR="000A46AE" w:rsidRPr="0002391A" w:rsidRDefault="000A46AE" w:rsidP="00EE664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3) экспериментальная программа – ее целью является изменение содержания, организационно-педагогических основ и методов обучения, предложение новых областей знания, внедрение новых педагогических технологий; в случае выявления новизны предложений автора экспериментальная программа может претендовать на статус авторской;</w:t>
      </w:r>
    </w:p>
    <w:p w:rsidR="000A46AE" w:rsidRDefault="000A46AE" w:rsidP="00EE664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4) авторская программа – обладающая актуальностью, оригинальностью и обязательно новизной; программа преподавания нового учебного курса (предмета) или новая образовательная концепция изучаемых ранее предметов.</w:t>
      </w:r>
    </w:p>
    <w:p w:rsidR="004505A6" w:rsidRPr="00A9396F" w:rsidRDefault="00DD1297" w:rsidP="00EE664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5)</w:t>
      </w:r>
      <w:r w:rsidR="004505A6" w:rsidRPr="00D01E29">
        <w:rPr>
          <w:rFonts w:ascii="Times New Roman" w:hAnsi="Times New Roman"/>
          <w:sz w:val="28"/>
          <w:szCs w:val="28"/>
        </w:rPr>
        <w:t xml:space="preserve"> </w:t>
      </w:r>
      <w:r w:rsidRPr="00D01E29">
        <w:rPr>
          <w:rFonts w:ascii="Times New Roman" w:hAnsi="Times New Roman"/>
          <w:sz w:val="28"/>
          <w:szCs w:val="28"/>
        </w:rPr>
        <w:t>краткосрочные общеобразовательные программы дополнительного образования</w:t>
      </w:r>
      <w:r>
        <w:rPr>
          <w:rFonts w:ascii="Times New Roman" w:hAnsi="Times New Roman"/>
          <w:sz w:val="28"/>
          <w:szCs w:val="28"/>
        </w:rPr>
        <w:t xml:space="preserve"> –</w:t>
      </w:r>
      <w:r w:rsidRPr="00D01E29">
        <w:rPr>
          <w:rFonts w:ascii="Times New Roman" w:hAnsi="Times New Roman"/>
          <w:sz w:val="28"/>
          <w:szCs w:val="28"/>
        </w:rPr>
        <w:t xml:space="preserve"> </w:t>
      </w:r>
      <w:r w:rsidRPr="00A9396F">
        <w:rPr>
          <w:rFonts w:ascii="Times New Roman" w:hAnsi="Times New Roman"/>
          <w:sz w:val="28"/>
          <w:szCs w:val="28"/>
        </w:rPr>
        <w:t xml:space="preserve">могут создаваться </w:t>
      </w:r>
      <w:r w:rsidR="004505A6" w:rsidRPr="00A9396F">
        <w:rPr>
          <w:rFonts w:ascii="Times New Roman" w:hAnsi="Times New Roman"/>
          <w:sz w:val="28"/>
          <w:szCs w:val="28"/>
        </w:rPr>
        <w:t xml:space="preserve">для </w:t>
      </w:r>
      <w:r w:rsidR="00A9396F" w:rsidRPr="00A9396F">
        <w:rPr>
          <w:rFonts w:ascii="Times New Roman" w:hAnsi="Times New Roman"/>
          <w:sz w:val="28"/>
          <w:szCs w:val="28"/>
        </w:rPr>
        <w:t xml:space="preserve">тематических площадок, </w:t>
      </w:r>
      <w:r w:rsidR="004505A6" w:rsidRPr="00A9396F">
        <w:rPr>
          <w:rFonts w:ascii="Times New Roman" w:hAnsi="Times New Roman"/>
          <w:sz w:val="28"/>
          <w:szCs w:val="28"/>
        </w:rPr>
        <w:t>групп с переменным составом детей.</w:t>
      </w:r>
    </w:p>
    <w:p w:rsidR="006E3D8A" w:rsidRPr="0002391A" w:rsidRDefault="006E3D8A" w:rsidP="00EE6642">
      <w:pPr>
        <w:spacing w:after="0" w:line="240" w:lineRule="auto"/>
        <w:ind w:firstLine="567"/>
        <w:jc w:val="both"/>
        <w:rPr>
          <w:rFonts w:ascii="Times New Roman" w:eastAsia="Times New Roman" w:hAnsi="Times New Roman" w:cs="Times New Roman"/>
          <w:sz w:val="28"/>
          <w:szCs w:val="28"/>
        </w:rPr>
      </w:pPr>
    </w:p>
    <w:p w:rsidR="000A46AE" w:rsidRDefault="000A46AE" w:rsidP="001F2BDA">
      <w:pPr>
        <w:spacing w:after="0" w:line="240" w:lineRule="auto"/>
        <w:jc w:val="center"/>
        <w:rPr>
          <w:rFonts w:ascii="Times New Roman" w:eastAsia="Times New Roman" w:hAnsi="Times New Roman" w:cs="Times New Roman"/>
          <w:b/>
          <w:bCs/>
          <w:sz w:val="28"/>
          <w:szCs w:val="28"/>
        </w:rPr>
      </w:pPr>
      <w:r w:rsidRPr="0002391A">
        <w:rPr>
          <w:rFonts w:ascii="Times New Roman" w:eastAsia="Times New Roman" w:hAnsi="Times New Roman" w:cs="Times New Roman"/>
          <w:b/>
          <w:bCs/>
          <w:sz w:val="28"/>
          <w:szCs w:val="28"/>
        </w:rPr>
        <w:t>2. Функции дополнительн</w:t>
      </w:r>
      <w:r w:rsidR="001F2BDA">
        <w:rPr>
          <w:rFonts w:ascii="Times New Roman" w:eastAsia="Times New Roman" w:hAnsi="Times New Roman" w:cs="Times New Roman"/>
          <w:b/>
          <w:bCs/>
          <w:sz w:val="28"/>
          <w:szCs w:val="28"/>
        </w:rPr>
        <w:t>ых общеобразовательных программ</w:t>
      </w:r>
    </w:p>
    <w:p w:rsidR="006E3D8A" w:rsidRPr="0002391A" w:rsidRDefault="006E3D8A" w:rsidP="001F2BDA">
      <w:pPr>
        <w:spacing w:after="0" w:line="240" w:lineRule="auto"/>
        <w:jc w:val="center"/>
        <w:rPr>
          <w:rFonts w:ascii="Times New Roman" w:eastAsia="Times New Roman" w:hAnsi="Times New Roman" w:cs="Times New Roman"/>
          <w:sz w:val="28"/>
          <w:szCs w:val="28"/>
        </w:rPr>
      </w:pPr>
    </w:p>
    <w:p w:rsidR="000A46AE" w:rsidRPr="0002391A" w:rsidRDefault="000A46AE" w:rsidP="001F2BDA">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Образовательная программа вне зависимости от того, к какой образовательной области и направленности она относится, выполняет следующие функции:</w:t>
      </w:r>
    </w:p>
    <w:p w:rsidR="000A46AE" w:rsidRPr="0002391A"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1) нормативную – является документом, обязательным для выполнения в полном объеме;</w:t>
      </w:r>
    </w:p>
    <w:p w:rsidR="000A46AE" w:rsidRPr="0002391A"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2) целеполагания – определяет ценности и цели, для достижения которых она разработана;</w:t>
      </w:r>
    </w:p>
    <w:p w:rsidR="000A46AE" w:rsidRPr="0002391A"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3) определения содержания образования – фиксирует состав элементов содержания, подлежащих усвоению обучающимися, а также степень их трудности;</w:t>
      </w:r>
    </w:p>
    <w:p w:rsidR="000A46AE" w:rsidRPr="0002391A"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4) процессуальную – определяет логическую последовательность усвоения элементов содержания, организационные формы и методы, средства и условия обучения;</w:t>
      </w:r>
    </w:p>
    <w:p w:rsidR="000A46AE"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5) оценочную – выявляет уровни усвоения элементов содержания, объекты контроля и критерии оценки уровня обученности и личностного развития обучающихся.</w:t>
      </w:r>
    </w:p>
    <w:p w:rsidR="006E3D8A" w:rsidRDefault="006E3D8A" w:rsidP="001F2BDA">
      <w:pPr>
        <w:spacing w:after="0" w:line="240" w:lineRule="auto"/>
        <w:jc w:val="both"/>
        <w:rPr>
          <w:rFonts w:ascii="Times New Roman" w:eastAsia="Times New Roman" w:hAnsi="Times New Roman" w:cs="Times New Roman"/>
          <w:sz w:val="28"/>
          <w:szCs w:val="28"/>
        </w:rPr>
      </w:pPr>
    </w:p>
    <w:p w:rsidR="00A73CA9" w:rsidRDefault="00A73CA9" w:rsidP="001F2BDA">
      <w:pPr>
        <w:spacing w:after="0" w:line="240" w:lineRule="auto"/>
        <w:jc w:val="both"/>
        <w:rPr>
          <w:rFonts w:ascii="Times New Roman" w:eastAsia="Times New Roman" w:hAnsi="Times New Roman" w:cs="Times New Roman"/>
          <w:sz w:val="28"/>
          <w:szCs w:val="28"/>
        </w:rPr>
      </w:pPr>
    </w:p>
    <w:p w:rsidR="00A73CA9" w:rsidRDefault="00A73CA9" w:rsidP="001F2BDA">
      <w:pPr>
        <w:spacing w:after="0" w:line="240" w:lineRule="auto"/>
        <w:jc w:val="both"/>
        <w:rPr>
          <w:rFonts w:ascii="Times New Roman" w:eastAsia="Times New Roman" w:hAnsi="Times New Roman" w:cs="Times New Roman"/>
          <w:sz w:val="28"/>
          <w:szCs w:val="28"/>
        </w:rPr>
      </w:pPr>
    </w:p>
    <w:p w:rsidR="001F2BDA" w:rsidRDefault="000A46AE" w:rsidP="001F2BDA">
      <w:pPr>
        <w:spacing w:after="0" w:line="240" w:lineRule="auto"/>
        <w:jc w:val="center"/>
        <w:rPr>
          <w:rFonts w:ascii="Times New Roman" w:eastAsia="Times New Roman" w:hAnsi="Times New Roman" w:cs="Times New Roman"/>
          <w:b/>
          <w:bCs/>
          <w:sz w:val="28"/>
          <w:szCs w:val="28"/>
        </w:rPr>
      </w:pPr>
      <w:r w:rsidRPr="0002391A">
        <w:rPr>
          <w:rFonts w:ascii="Times New Roman" w:eastAsia="Times New Roman" w:hAnsi="Times New Roman" w:cs="Times New Roman"/>
          <w:b/>
          <w:bCs/>
          <w:sz w:val="28"/>
          <w:szCs w:val="28"/>
        </w:rPr>
        <w:lastRenderedPageBreak/>
        <w:t xml:space="preserve">3. Цели и задачи </w:t>
      </w:r>
      <w:r w:rsidR="001F2BDA" w:rsidRPr="0002391A">
        <w:rPr>
          <w:rFonts w:ascii="Times New Roman" w:eastAsia="Times New Roman" w:hAnsi="Times New Roman" w:cs="Times New Roman"/>
          <w:b/>
          <w:bCs/>
          <w:sz w:val="28"/>
          <w:szCs w:val="28"/>
        </w:rPr>
        <w:t>дополнительн</w:t>
      </w:r>
      <w:r w:rsidR="001F2BDA">
        <w:rPr>
          <w:rFonts w:ascii="Times New Roman" w:eastAsia="Times New Roman" w:hAnsi="Times New Roman" w:cs="Times New Roman"/>
          <w:b/>
          <w:bCs/>
          <w:sz w:val="28"/>
          <w:szCs w:val="28"/>
        </w:rPr>
        <w:t>ых общеобразовательных программ</w:t>
      </w:r>
    </w:p>
    <w:p w:rsidR="001F2BDA" w:rsidRPr="0002391A" w:rsidRDefault="001F2BDA" w:rsidP="001F2BDA">
      <w:pPr>
        <w:spacing w:after="0" w:line="240" w:lineRule="auto"/>
        <w:jc w:val="center"/>
        <w:rPr>
          <w:rFonts w:ascii="Times New Roman" w:eastAsia="Times New Roman" w:hAnsi="Times New Roman" w:cs="Times New Roman"/>
          <w:sz w:val="28"/>
          <w:szCs w:val="28"/>
        </w:rPr>
      </w:pPr>
    </w:p>
    <w:p w:rsidR="000A46AE" w:rsidRPr="0002391A" w:rsidRDefault="000A46AE" w:rsidP="001F2BDA">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Целями и задачами программ дополнительного образования детей является обеспечение обучения, воспитания, развития.</w:t>
      </w:r>
    </w:p>
    <w:p w:rsidR="000A46AE" w:rsidRPr="0002391A"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1) Обучающие задачи: развитие познавательного интереса, включение в познавательную деятельность, приобретение определенных знаний, умений, навыков, развитие мотивации к определенному виду деятельности и т.п.</w:t>
      </w:r>
    </w:p>
    <w:p w:rsidR="000A46AE" w:rsidRPr="0002391A"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2) Воспитательные задачи: формирование у обучающихся социальной активности, гражданской позиции, культуры общения и поведения в социуме, навыков здорового</w:t>
      </w:r>
      <w:r w:rsidR="001F2BDA">
        <w:rPr>
          <w:rFonts w:ascii="Times New Roman" w:eastAsia="Times New Roman" w:hAnsi="Times New Roman" w:cs="Times New Roman"/>
          <w:sz w:val="28"/>
          <w:szCs w:val="28"/>
        </w:rPr>
        <w:t xml:space="preserve"> и безопасного </w:t>
      </w:r>
      <w:r w:rsidRPr="0002391A">
        <w:rPr>
          <w:rFonts w:ascii="Times New Roman" w:eastAsia="Times New Roman" w:hAnsi="Times New Roman" w:cs="Times New Roman"/>
          <w:sz w:val="28"/>
          <w:szCs w:val="28"/>
        </w:rPr>
        <w:t>образа жизни и т.п.</w:t>
      </w:r>
    </w:p>
    <w:p w:rsidR="000A46AE" w:rsidRPr="0002391A"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3) Развивающие задачи: развитие деловых качеств, таких как самостоятельность, ответственность, активность, аккуратность и т.д.; формирование потребности в самопознании, саморазвитии.</w:t>
      </w:r>
    </w:p>
    <w:p w:rsidR="000A46AE" w:rsidRPr="0002391A" w:rsidRDefault="000A46AE" w:rsidP="000A46AE">
      <w:pPr>
        <w:rPr>
          <w:rFonts w:ascii="Times New Roman" w:eastAsia="Times New Roman" w:hAnsi="Times New Roman" w:cs="Times New Roman"/>
          <w:sz w:val="28"/>
          <w:szCs w:val="28"/>
        </w:rPr>
      </w:pPr>
    </w:p>
    <w:p w:rsidR="000A46AE" w:rsidRPr="0002391A" w:rsidRDefault="000A46AE" w:rsidP="001F2BDA">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b/>
          <w:bCs/>
          <w:sz w:val="28"/>
          <w:szCs w:val="28"/>
        </w:rPr>
        <w:t xml:space="preserve">4. Содержание </w:t>
      </w:r>
      <w:r w:rsidR="001F2BDA" w:rsidRPr="0002391A">
        <w:rPr>
          <w:rFonts w:ascii="Times New Roman" w:eastAsia="Times New Roman" w:hAnsi="Times New Roman" w:cs="Times New Roman"/>
          <w:b/>
          <w:bCs/>
          <w:sz w:val="28"/>
          <w:szCs w:val="28"/>
        </w:rPr>
        <w:t>дополнительн</w:t>
      </w:r>
      <w:r w:rsidR="001F2BDA">
        <w:rPr>
          <w:rFonts w:ascii="Times New Roman" w:eastAsia="Times New Roman" w:hAnsi="Times New Roman" w:cs="Times New Roman"/>
          <w:b/>
          <w:bCs/>
          <w:sz w:val="28"/>
          <w:szCs w:val="28"/>
        </w:rPr>
        <w:t>ых общеобразовательных программ</w:t>
      </w:r>
      <w:r w:rsidR="001F2BDA" w:rsidRPr="0002391A">
        <w:rPr>
          <w:rFonts w:ascii="Times New Roman" w:eastAsia="Times New Roman" w:hAnsi="Times New Roman" w:cs="Times New Roman"/>
          <w:sz w:val="28"/>
          <w:szCs w:val="28"/>
        </w:rPr>
        <w:t xml:space="preserve"> </w:t>
      </w:r>
      <w:r w:rsidRPr="0002391A">
        <w:rPr>
          <w:rFonts w:ascii="Times New Roman" w:eastAsia="Times New Roman" w:hAnsi="Times New Roman" w:cs="Times New Roman"/>
          <w:sz w:val="28"/>
          <w:szCs w:val="28"/>
        </w:rPr>
        <w:t>Содержание программ дополнительного образования детей должно соответствовать:</w:t>
      </w:r>
    </w:p>
    <w:p w:rsidR="000A46AE" w:rsidRPr="0002391A" w:rsidRDefault="000A46AE" w:rsidP="00FD1A2F">
      <w:pPr>
        <w:numPr>
          <w:ilvl w:val="0"/>
          <w:numId w:val="1"/>
        </w:numPr>
        <w:spacing w:after="0" w:line="240" w:lineRule="auto"/>
        <w:ind w:left="0"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достижениям мировой культуры, российским традициям, культурно-национальным особенностям регионов;</w:t>
      </w:r>
    </w:p>
    <w:p w:rsidR="000A46AE" w:rsidRPr="0002391A" w:rsidRDefault="000A46AE" w:rsidP="00FD1A2F">
      <w:pPr>
        <w:numPr>
          <w:ilvl w:val="0"/>
          <w:numId w:val="1"/>
        </w:numPr>
        <w:spacing w:after="0" w:line="240" w:lineRule="auto"/>
        <w:ind w:left="0"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определенному уровню образования (дошкольного, начального общего, основного общего, среднего (полного) общего образования;</w:t>
      </w:r>
    </w:p>
    <w:p w:rsidR="000A46AE" w:rsidRPr="0002391A" w:rsidRDefault="000A46AE" w:rsidP="00FD1A2F">
      <w:pPr>
        <w:numPr>
          <w:ilvl w:val="0"/>
          <w:numId w:val="1"/>
        </w:numPr>
        <w:spacing w:after="0" w:line="240" w:lineRule="auto"/>
        <w:ind w:left="0"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направленностям программ дополнительного образования;</w:t>
      </w:r>
    </w:p>
    <w:p w:rsidR="000A46AE" w:rsidRPr="0002391A" w:rsidRDefault="000A46AE" w:rsidP="00FD1A2F">
      <w:pPr>
        <w:numPr>
          <w:ilvl w:val="0"/>
          <w:numId w:val="1"/>
        </w:numPr>
        <w:spacing w:after="0" w:line="240" w:lineRule="auto"/>
        <w:ind w:left="0"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современным образовательным технологиям, которые отражены в: </w:t>
      </w:r>
      <w:r w:rsidRPr="0002391A">
        <w:rPr>
          <w:rFonts w:ascii="Times New Roman" w:eastAsia="Times New Roman" w:hAnsi="Times New Roman" w:cs="Times New Roman"/>
          <w:i/>
          <w:iCs/>
          <w:sz w:val="28"/>
          <w:szCs w:val="28"/>
        </w:rPr>
        <w:t>принципах обучения</w:t>
      </w:r>
      <w:r w:rsidRPr="0002391A">
        <w:rPr>
          <w:rFonts w:ascii="Times New Roman" w:eastAsia="Times New Roman" w:hAnsi="Times New Roman" w:cs="Times New Roman"/>
          <w:sz w:val="28"/>
          <w:szCs w:val="28"/>
        </w:rPr>
        <w:t xml:space="preserve"> (индивидуальности, доступности, преемственности, результативности); </w:t>
      </w:r>
      <w:r w:rsidRPr="0002391A">
        <w:rPr>
          <w:rFonts w:ascii="Times New Roman" w:eastAsia="Times New Roman" w:hAnsi="Times New Roman" w:cs="Times New Roman"/>
          <w:i/>
          <w:iCs/>
          <w:sz w:val="28"/>
          <w:szCs w:val="28"/>
        </w:rPr>
        <w:t>формах и методах обучения</w:t>
      </w:r>
      <w:r w:rsidRPr="0002391A">
        <w:rPr>
          <w:rFonts w:ascii="Times New Roman" w:eastAsia="Times New Roman" w:hAnsi="Times New Roman" w:cs="Times New Roman"/>
          <w:sz w:val="28"/>
          <w:szCs w:val="28"/>
        </w:rPr>
        <w:t xml:space="preserve"> (активных методах дистанционного обучения, дифференцированного обучения, занятиях, конкурсах, соревнованиях, экскурсиях, походах и т.д.); </w:t>
      </w:r>
      <w:r w:rsidRPr="0002391A">
        <w:rPr>
          <w:rFonts w:ascii="Times New Roman" w:eastAsia="Times New Roman" w:hAnsi="Times New Roman" w:cs="Times New Roman"/>
          <w:i/>
          <w:iCs/>
          <w:sz w:val="28"/>
          <w:szCs w:val="28"/>
        </w:rPr>
        <w:t>методах контроля и управления</w:t>
      </w:r>
      <w:r w:rsidRPr="0002391A">
        <w:rPr>
          <w:rFonts w:ascii="Times New Roman" w:eastAsia="Times New Roman" w:hAnsi="Times New Roman" w:cs="Times New Roman"/>
          <w:sz w:val="28"/>
          <w:szCs w:val="28"/>
        </w:rPr>
        <w:t xml:space="preserve"> </w:t>
      </w:r>
      <w:r w:rsidRPr="0002391A">
        <w:rPr>
          <w:rFonts w:ascii="Times New Roman" w:eastAsia="Times New Roman" w:hAnsi="Times New Roman" w:cs="Times New Roman"/>
          <w:i/>
          <w:iCs/>
          <w:sz w:val="28"/>
          <w:szCs w:val="28"/>
        </w:rPr>
        <w:t>образовательным процессом</w:t>
      </w:r>
      <w:r w:rsidRPr="0002391A">
        <w:rPr>
          <w:rFonts w:ascii="Times New Roman" w:eastAsia="Times New Roman" w:hAnsi="Times New Roman" w:cs="Times New Roman"/>
          <w:sz w:val="28"/>
          <w:szCs w:val="28"/>
        </w:rPr>
        <w:t xml:space="preserve"> (анализе результатов деятельности детей); </w:t>
      </w:r>
      <w:r w:rsidRPr="0002391A">
        <w:rPr>
          <w:rFonts w:ascii="Times New Roman" w:eastAsia="Times New Roman" w:hAnsi="Times New Roman" w:cs="Times New Roman"/>
          <w:i/>
          <w:iCs/>
          <w:sz w:val="28"/>
          <w:szCs w:val="28"/>
        </w:rPr>
        <w:t>средствах обучения</w:t>
      </w:r>
      <w:r w:rsidRPr="0002391A">
        <w:rPr>
          <w:rFonts w:ascii="Times New Roman" w:eastAsia="Times New Roman" w:hAnsi="Times New Roman" w:cs="Times New Roman"/>
          <w:sz w:val="28"/>
          <w:szCs w:val="28"/>
        </w:rPr>
        <w:t xml:space="preserve"> (перечне необходимого оборудования, инструментов и материалов в расчете на объединение обучающихся).</w:t>
      </w:r>
    </w:p>
    <w:p w:rsidR="000A46AE" w:rsidRPr="0002391A" w:rsidRDefault="000A46AE" w:rsidP="000A46AE">
      <w:pPr>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Содержание программ дополнительного образования детей должно быть направлено на создание условий для развития личности ребенка; развитие мотивации личности к познанию и творчеству; обеспечение эмоционального благополучия ребенка; приобщение обучающихся к общечеловеческим ценностям; профилактику асоциального поведения;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 интеллектуальное и духовное развитие личности ребенка; укрепление психического и физического здоровья; взаимодействие педагога дополнительного образования с семьей.</w:t>
      </w:r>
    </w:p>
    <w:p w:rsidR="00A73CA9" w:rsidRDefault="00A73CA9" w:rsidP="000A46AE">
      <w:pPr>
        <w:jc w:val="center"/>
        <w:rPr>
          <w:rFonts w:ascii="Times New Roman" w:eastAsia="Times New Roman" w:hAnsi="Times New Roman" w:cs="Times New Roman"/>
          <w:b/>
          <w:bCs/>
          <w:sz w:val="28"/>
          <w:szCs w:val="28"/>
        </w:rPr>
      </w:pPr>
    </w:p>
    <w:p w:rsidR="000A46AE" w:rsidRPr="00105E54" w:rsidRDefault="000A46AE" w:rsidP="000A46AE">
      <w:pPr>
        <w:jc w:val="center"/>
        <w:rPr>
          <w:rFonts w:ascii="Times New Roman" w:eastAsia="Times New Roman" w:hAnsi="Times New Roman" w:cs="Times New Roman"/>
          <w:sz w:val="28"/>
          <w:szCs w:val="28"/>
        </w:rPr>
      </w:pPr>
      <w:r w:rsidRPr="00105E54">
        <w:rPr>
          <w:rFonts w:ascii="Times New Roman" w:eastAsia="Times New Roman" w:hAnsi="Times New Roman" w:cs="Times New Roman"/>
          <w:b/>
          <w:bCs/>
          <w:sz w:val="28"/>
          <w:szCs w:val="28"/>
        </w:rPr>
        <w:lastRenderedPageBreak/>
        <w:t xml:space="preserve">5. Структура </w:t>
      </w:r>
      <w:r w:rsidR="001F2BDA" w:rsidRPr="00105E54">
        <w:rPr>
          <w:rFonts w:ascii="Times New Roman" w:eastAsia="Times New Roman" w:hAnsi="Times New Roman" w:cs="Times New Roman"/>
          <w:b/>
          <w:bCs/>
          <w:sz w:val="28"/>
          <w:szCs w:val="28"/>
        </w:rPr>
        <w:t>дополнительных общеобразовательных программ</w:t>
      </w:r>
    </w:p>
    <w:p w:rsidR="000A46AE" w:rsidRPr="0002391A" w:rsidRDefault="000A46AE" w:rsidP="001F2BDA">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Программа дополнительного образования детей включает следующие структурные элементы: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98"/>
        <w:gridCol w:w="7161"/>
      </w:tblGrid>
      <w:tr w:rsidR="00D45414" w:rsidRPr="00013FF6" w:rsidTr="00D45414">
        <w:tc>
          <w:tcPr>
            <w:tcW w:w="426" w:type="dxa"/>
          </w:tcPr>
          <w:p w:rsidR="00D45414" w:rsidRPr="00013FF6" w:rsidRDefault="00D45414" w:rsidP="00D45414">
            <w:pPr>
              <w:jc w:val="both"/>
              <w:rPr>
                <w:rFonts w:ascii="Times New Roman" w:hAnsi="Times New Roman"/>
                <w:b/>
                <w:i/>
                <w:sz w:val="24"/>
                <w:szCs w:val="24"/>
              </w:rPr>
            </w:pPr>
            <w:r w:rsidRPr="00013FF6">
              <w:rPr>
                <w:rFonts w:ascii="Times New Roman" w:hAnsi="Times New Roman"/>
                <w:b/>
                <w:i/>
                <w:sz w:val="24"/>
                <w:szCs w:val="24"/>
              </w:rPr>
              <w:t>№</w:t>
            </w:r>
          </w:p>
        </w:tc>
        <w:tc>
          <w:tcPr>
            <w:tcW w:w="1798" w:type="dxa"/>
          </w:tcPr>
          <w:p w:rsidR="00D45414" w:rsidRPr="00013FF6" w:rsidRDefault="00D45414" w:rsidP="00D45414">
            <w:pPr>
              <w:jc w:val="center"/>
              <w:rPr>
                <w:rFonts w:ascii="Times New Roman" w:hAnsi="Times New Roman"/>
                <w:b/>
                <w:i/>
                <w:sz w:val="24"/>
                <w:szCs w:val="24"/>
              </w:rPr>
            </w:pPr>
            <w:r w:rsidRPr="00013FF6">
              <w:rPr>
                <w:rFonts w:ascii="Times New Roman" w:hAnsi="Times New Roman"/>
                <w:b/>
                <w:i/>
                <w:sz w:val="24"/>
                <w:szCs w:val="24"/>
              </w:rPr>
              <w:t>Структура программы</w:t>
            </w:r>
          </w:p>
        </w:tc>
        <w:tc>
          <w:tcPr>
            <w:tcW w:w="7161" w:type="dxa"/>
          </w:tcPr>
          <w:p w:rsidR="00D45414" w:rsidRPr="00013FF6" w:rsidRDefault="00D45414" w:rsidP="00D45414">
            <w:pPr>
              <w:jc w:val="center"/>
              <w:rPr>
                <w:rFonts w:ascii="Times New Roman" w:hAnsi="Times New Roman"/>
                <w:b/>
                <w:i/>
                <w:sz w:val="24"/>
                <w:szCs w:val="24"/>
              </w:rPr>
            </w:pPr>
            <w:r w:rsidRPr="00013FF6">
              <w:rPr>
                <w:rFonts w:ascii="Times New Roman" w:hAnsi="Times New Roman"/>
                <w:b/>
                <w:i/>
                <w:sz w:val="24"/>
                <w:szCs w:val="24"/>
              </w:rPr>
              <w:t>Содержание структурных компонентов программы</w:t>
            </w:r>
          </w:p>
        </w:tc>
      </w:tr>
      <w:tr w:rsidR="00D45414" w:rsidRPr="00013FF6" w:rsidTr="00D45414">
        <w:tc>
          <w:tcPr>
            <w:tcW w:w="426" w:type="dxa"/>
          </w:tcPr>
          <w:p w:rsidR="00D45414" w:rsidRPr="00013FF6" w:rsidRDefault="00D45414" w:rsidP="00D45414">
            <w:pPr>
              <w:jc w:val="both"/>
              <w:rPr>
                <w:rFonts w:ascii="Times New Roman" w:hAnsi="Times New Roman"/>
                <w:sz w:val="24"/>
                <w:szCs w:val="24"/>
              </w:rPr>
            </w:pPr>
            <w:r w:rsidRPr="00013FF6">
              <w:rPr>
                <w:rFonts w:ascii="Times New Roman" w:hAnsi="Times New Roman"/>
                <w:sz w:val="24"/>
                <w:szCs w:val="24"/>
              </w:rPr>
              <w:t>1.</w:t>
            </w:r>
          </w:p>
        </w:tc>
        <w:tc>
          <w:tcPr>
            <w:tcW w:w="1798" w:type="dxa"/>
          </w:tcPr>
          <w:p w:rsidR="00D45414" w:rsidRPr="00013FF6" w:rsidRDefault="00D45414" w:rsidP="00D45414">
            <w:pPr>
              <w:jc w:val="both"/>
              <w:rPr>
                <w:rFonts w:ascii="Times New Roman" w:hAnsi="Times New Roman"/>
                <w:sz w:val="24"/>
                <w:szCs w:val="24"/>
              </w:rPr>
            </w:pPr>
            <w:r w:rsidRPr="00013FF6">
              <w:rPr>
                <w:rFonts w:ascii="Times New Roman" w:hAnsi="Times New Roman"/>
                <w:sz w:val="24"/>
                <w:szCs w:val="24"/>
              </w:rPr>
              <w:t>Титульный лист</w:t>
            </w:r>
          </w:p>
        </w:tc>
        <w:tc>
          <w:tcPr>
            <w:tcW w:w="7161" w:type="dxa"/>
          </w:tcPr>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наименование вышестоящих органов образования (по подчиненности учреждения, организации);</w:t>
            </w:r>
          </w:p>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наименование учреждения, организации (согласно формулировке устава организации);</w:t>
            </w:r>
          </w:p>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дата и № протокола экспертного совета, рекомендовавшего программу к реализации;</w:t>
            </w:r>
          </w:p>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гриф утверждения программы (с указанием ФИО руководителя, даты и номера приказа);</w:t>
            </w:r>
          </w:p>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название программы;</w:t>
            </w:r>
          </w:p>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адресат программы (возраст участников программы);</w:t>
            </w:r>
          </w:p>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срок реализации программы;</w:t>
            </w:r>
          </w:p>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ФИО, должность разработчика (-ов) программы;</w:t>
            </w:r>
          </w:p>
          <w:p w:rsidR="00D45414" w:rsidRPr="00013FF6" w:rsidRDefault="00D45414" w:rsidP="00D45414">
            <w:pPr>
              <w:pStyle w:val="1"/>
              <w:numPr>
                <w:ilvl w:val="0"/>
                <w:numId w:val="9"/>
              </w:numPr>
              <w:tabs>
                <w:tab w:val="left" w:pos="709"/>
              </w:tabs>
              <w:spacing w:after="0" w:line="240" w:lineRule="auto"/>
              <w:ind w:left="0" w:firstLine="284"/>
              <w:jc w:val="both"/>
              <w:rPr>
                <w:rFonts w:ascii="Times New Roman" w:hAnsi="Times New Roman"/>
                <w:sz w:val="24"/>
                <w:szCs w:val="24"/>
              </w:rPr>
            </w:pPr>
            <w:r w:rsidRPr="00013FF6">
              <w:rPr>
                <w:rFonts w:ascii="Times New Roman" w:hAnsi="Times New Roman"/>
                <w:sz w:val="24"/>
                <w:szCs w:val="24"/>
              </w:rPr>
              <w:t>Место (город, другой населенный пункт) и год разработки программы.</w:t>
            </w:r>
          </w:p>
          <w:p w:rsidR="00D45414" w:rsidRPr="00013FF6" w:rsidRDefault="00D45414" w:rsidP="00D45414">
            <w:pPr>
              <w:tabs>
                <w:tab w:val="left" w:pos="371"/>
                <w:tab w:val="num" w:pos="1429"/>
              </w:tabs>
              <w:spacing w:after="0" w:line="240" w:lineRule="auto"/>
              <w:ind w:left="191"/>
              <w:jc w:val="both"/>
              <w:rPr>
                <w:rFonts w:ascii="Times New Roman" w:hAnsi="Times New Roman"/>
                <w:sz w:val="24"/>
                <w:szCs w:val="24"/>
              </w:rPr>
            </w:pPr>
            <w:r w:rsidRPr="00013FF6">
              <w:rPr>
                <w:rFonts w:ascii="Times New Roman" w:hAnsi="Times New Roman"/>
                <w:sz w:val="24"/>
                <w:szCs w:val="24"/>
              </w:rPr>
              <w:t>(Приложение 1)</w:t>
            </w:r>
          </w:p>
        </w:tc>
      </w:tr>
      <w:tr w:rsidR="00D45414" w:rsidRPr="00013FF6" w:rsidTr="00D45414">
        <w:tc>
          <w:tcPr>
            <w:tcW w:w="9385" w:type="dxa"/>
            <w:gridSpan w:val="3"/>
          </w:tcPr>
          <w:p w:rsidR="00D45414" w:rsidRPr="00013FF6" w:rsidRDefault="00D45414" w:rsidP="00D45414">
            <w:pPr>
              <w:tabs>
                <w:tab w:val="left" w:pos="709"/>
              </w:tabs>
              <w:spacing w:after="0" w:line="240" w:lineRule="auto"/>
              <w:jc w:val="center"/>
              <w:rPr>
                <w:rFonts w:ascii="Times New Roman" w:hAnsi="Times New Roman"/>
                <w:b/>
                <w:sz w:val="24"/>
                <w:szCs w:val="24"/>
              </w:rPr>
            </w:pPr>
            <w:r w:rsidRPr="00013FF6">
              <w:rPr>
                <w:rFonts w:ascii="Times New Roman" w:hAnsi="Times New Roman"/>
                <w:b/>
                <w:sz w:val="24"/>
                <w:szCs w:val="24"/>
              </w:rPr>
              <w:t>Раздел № 1. «Комплекс основных характеристик программы»</w:t>
            </w:r>
          </w:p>
        </w:tc>
      </w:tr>
      <w:tr w:rsidR="00D45414" w:rsidRPr="00013FF6" w:rsidTr="00D45414">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t>1.1</w:t>
            </w:r>
          </w:p>
        </w:tc>
        <w:tc>
          <w:tcPr>
            <w:tcW w:w="1798" w:type="dxa"/>
          </w:tcPr>
          <w:p w:rsidR="00D45414" w:rsidRPr="00013FF6" w:rsidRDefault="00D45414" w:rsidP="00D45414">
            <w:pPr>
              <w:jc w:val="both"/>
              <w:rPr>
                <w:rFonts w:ascii="Times New Roman" w:hAnsi="Times New Roman"/>
                <w:sz w:val="24"/>
                <w:szCs w:val="24"/>
              </w:rPr>
            </w:pPr>
            <w:r w:rsidRPr="00013FF6">
              <w:rPr>
                <w:rFonts w:ascii="Times New Roman" w:hAnsi="Times New Roman"/>
                <w:sz w:val="24"/>
                <w:szCs w:val="24"/>
              </w:rPr>
              <w:t>Пояснительная записка</w:t>
            </w:r>
          </w:p>
        </w:tc>
        <w:tc>
          <w:tcPr>
            <w:tcW w:w="7161" w:type="dxa"/>
            <w:tcBorders>
              <w:bottom w:val="nil"/>
            </w:tcBorders>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Этот раздел направлен на отражение общей характеристики программы:</w:t>
            </w:r>
          </w:p>
          <w:p w:rsidR="00D45414" w:rsidRPr="00013FF6" w:rsidRDefault="00D45414" w:rsidP="00D45414">
            <w:pPr>
              <w:pStyle w:val="1"/>
              <w:numPr>
                <w:ilvl w:val="0"/>
                <w:numId w:val="9"/>
              </w:numPr>
              <w:spacing w:after="0" w:line="240" w:lineRule="auto"/>
              <w:ind w:left="0" w:firstLine="249"/>
              <w:jc w:val="both"/>
              <w:rPr>
                <w:rFonts w:ascii="Times New Roman" w:hAnsi="Times New Roman"/>
                <w:sz w:val="24"/>
                <w:szCs w:val="24"/>
              </w:rPr>
            </w:pPr>
            <w:r w:rsidRPr="00013FF6">
              <w:rPr>
                <w:rFonts w:ascii="Times New Roman" w:hAnsi="Times New Roman"/>
                <w:sz w:val="24"/>
                <w:szCs w:val="24"/>
              </w:rPr>
              <w:t>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w:t>
            </w:r>
          </w:p>
          <w:p w:rsidR="00D45414" w:rsidRPr="00013FF6" w:rsidRDefault="00D45414" w:rsidP="00D45414">
            <w:pPr>
              <w:pStyle w:val="1"/>
              <w:numPr>
                <w:ilvl w:val="0"/>
                <w:numId w:val="9"/>
              </w:numPr>
              <w:ind w:left="0" w:firstLine="249"/>
              <w:jc w:val="both"/>
              <w:rPr>
                <w:rFonts w:ascii="Times New Roman" w:hAnsi="Times New Roman"/>
                <w:sz w:val="24"/>
                <w:szCs w:val="24"/>
              </w:rPr>
            </w:pPr>
            <w:r w:rsidRPr="00013FF6">
              <w:rPr>
                <w:rFonts w:ascii="Times New Roman" w:hAnsi="Times New Roman"/>
                <w:sz w:val="24"/>
                <w:szCs w:val="24"/>
              </w:rPr>
              <w:t>актуальность программы</w:t>
            </w:r>
            <w:r w:rsidR="00A04FF3">
              <w:rPr>
                <w:rFonts w:ascii="Times New Roman" w:hAnsi="Times New Roman"/>
                <w:sz w:val="24"/>
                <w:szCs w:val="24"/>
              </w:rPr>
              <w:t xml:space="preserve"> (новизна, педагогическая целесообразность)</w:t>
            </w:r>
            <w:r w:rsidRPr="00013FF6">
              <w:rPr>
                <w:rFonts w:ascii="Times New Roman" w:hAnsi="Times New Roman"/>
                <w:sz w:val="24"/>
                <w:szCs w:val="24"/>
              </w:rPr>
              <w:t xml:space="preserve"> – своевременность, необходимость, соответствие потребностям времени;</w:t>
            </w:r>
          </w:p>
          <w:p w:rsidR="00D45414" w:rsidRPr="00013FF6" w:rsidRDefault="00D45414" w:rsidP="00D45414">
            <w:pPr>
              <w:pStyle w:val="1"/>
              <w:numPr>
                <w:ilvl w:val="0"/>
                <w:numId w:val="9"/>
              </w:numPr>
              <w:ind w:left="0" w:firstLine="249"/>
              <w:jc w:val="both"/>
              <w:rPr>
                <w:rFonts w:ascii="Times New Roman" w:hAnsi="Times New Roman"/>
                <w:sz w:val="24"/>
                <w:szCs w:val="24"/>
              </w:rPr>
            </w:pPr>
            <w:r w:rsidRPr="00013FF6">
              <w:rPr>
                <w:rFonts w:ascii="Times New Roman" w:hAnsi="Times New Roman"/>
                <w:sz w:val="24"/>
                <w:szCs w:val="24"/>
              </w:rPr>
              <w:t>отличительные особенности программы – основные идеи, отличающие программу от существующих;</w:t>
            </w:r>
          </w:p>
          <w:p w:rsidR="00D45414" w:rsidRPr="00013FF6" w:rsidRDefault="00D45414" w:rsidP="00D45414">
            <w:pPr>
              <w:pStyle w:val="1"/>
              <w:numPr>
                <w:ilvl w:val="0"/>
                <w:numId w:val="9"/>
              </w:numPr>
              <w:ind w:left="0" w:firstLine="249"/>
              <w:jc w:val="both"/>
              <w:rPr>
                <w:rFonts w:ascii="Times New Roman" w:hAnsi="Times New Roman"/>
                <w:sz w:val="24"/>
                <w:szCs w:val="24"/>
              </w:rPr>
            </w:pPr>
            <w:r w:rsidRPr="00013FF6">
              <w:rPr>
                <w:rFonts w:ascii="Times New Roman" w:hAnsi="Times New Roman"/>
                <w:sz w:val="24"/>
                <w:szCs w:val="24"/>
              </w:rPr>
              <w:t xml:space="preserve">адресат программы – краткая характеристика обучающихся по программе, возрастные особенности, иные медико-психолого-педагогические характеристики; </w:t>
            </w:r>
          </w:p>
          <w:p w:rsidR="00D45414" w:rsidRPr="00013FF6" w:rsidRDefault="00D45414" w:rsidP="00D45414">
            <w:pPr>
              <w:pStyle w:val="1"/>
              <w:numPr>
                <w:ilvl w:val="0"/>
                <w:numId w:val="9"/>
              </w:numPr>
              <w:ind w:left="0" w:firstLine="249"/>
              <w:jc w:val="both"/>
              <w:rPr>
                <w:rFonts w:ascii="Times New Roman" w:hAnsi="Times New Roman"/>
                <w:sz w:val="24"/>
                <w:szCs w:val="24"/>
              </w:rPr>
            </w:pPr>
            <w:r w:rsidRPr="00013FF6">
              <w:rPr>
                <w:rFonts w:ascii="Times New Roman" w:hAnsi="Times New Roman"/>
                <w:sz w:val="24"/>
                <w:szCs w:val="24"/>
              </w:rPr>
              <w:t>объем и срок освоения программы – общее количество учебных часов, запланированных на весь период обучения и необходимых для освоения программы;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D45414" w:rsidRPr="00013FF6" w:rsidRDefault="00D45414" w:rsidP="00D45414">
            <w:pPr>
              <w:pStyle w:val="1"/>
              <w:numPr>
                <w:ilvl w:val="0"/>
                <w:numId w:val="8"/>
              </w:numPr>
              <w:tabs>
                <w:tab w:val="left" w:pos="1134"/>
              </w:tabs>
              <w:spacing w:after="0" w:line="240" w:lineRule="auto"/>
              <w:ind w:left="0" w:firstLine="360"/>
              <w:jc w:val="both"/>
              <w:rPr>
                <w:rFonts w:ascii="Times New Roman" w:hAnsi="Times New Roman"/>
                <w:sz w:val="24"/>
                <w:szCs w:val="24"/>
              </w:rPr>
            </w:pPr>
            <w:r w:rsidRPr="00013FF6">
              <w:rPr>
                <w:rFonts w:ascii="Times New Roman" w:hAnsi="Times New Roman"/>
                <w:sz w:val="24"/>
                <w:szCs w:val="24"/>
              </w:rPr>
              <w:t>формы обучения – очная, очно-заочная или заочная форме (Закон № 273-ФЗ, гл. 2, ст. 17, п. 2), а также «допускается сочетание различных форм получения образования и форм обучения» (Закон № 273-ФЗ, гл. 2, ст. 17, п. 4);</w:t>
            </w:r>
          </w:p>
          <w:p w:rsidR="00D45414" w:rsidRPr="00013FF6" w:rsidRDefault="00D45414" w:rsidP="00D45414">
            <w:pPr>
              <w:pStyle w:val="1"/>
              <w:numPr>
                <w:ilvl w:val="0"/>
                <w:numId w:val="9"/>
              </w:numPr>
              <w:ind w:left="0" w:firstLine="249"/>
              <w:jc w:val="both"/>
              <w:rPr>
                <w:rFonts w:ascii="Times New Roman" w:hAnsi="Times New Roman"/>
                <w:sz w:val="24"/>
                <w:szCs w:val="24"/>
              </w:rPr>
            </w:pPr>
            <w:r w:rsidRPr="00013FF6">
              <w:rPr>
                <w:rFonts w:ascii="Times New Roman" w:hAnsi="Times New Roman"/>
                <w:sz w:val="24"/>
                <w:szCs w:val="24"/>
              </w:rPr>
              <w:t xml:space="preserve">особенности организации образовательного процесса – </w:t>
            </w:r>
            <w:r w:rsidRPr="00013FF6">
              <w:rPr>
                <w:rStyle w:val="apple-converted-space"/>
                <w:rFonts w:ascii="Arial" w:hAnsi="Arial" w:cs="Arial"/>
                <w:sz w:val="23"/>
                <w:szCs w:val="23"/>
                <w:shd w:val="clear" w:color="auto" w:fill="FFFFFF"/>
              </w:rPr>
              <w:t> </w:t>
            </w:r>
            <w:r w:rsidRPr="00013FF6">
              <w:rPr>
                <w:rFonts w:ascii="Times New Roman" w:hAnsi="Times New Roman"/>
                <w:sz w:val="24"/>
                <w:szCs w:val="24"/>
                <w:shd w:val="clear" w:color="auto" w:fill="FFFFFF"/>
              </w:rPr>
              <w:t xml:space="preserve">в соответствии с индивидуальными учебными планами в объединениях по интересам, сформированных в группы учащихся </w:t>
            </w:r>
            <w:r w:rsidRPr="00013FF6">
              <w:rPr>
                <w:rFonts w:ascii="Times New Roman" w:hAnsi="Times New Roman"/>
                <w:sz w:val="24"/>
                <w:szCs w:val="24"/>
                <w:shd w:val="clear" w:color="auto" w:fill="FFFFFF"/>
              </w:rPr>
              <w:lastRenderedPageBreak/>
              <w:t xml:space="preserve">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(Приказ №1008, п. 7); </w:t>
            </w:r>
            <w:r w:rsidRPr="00013FF6">
              <w:rPr>
                <w:rFonts w:ascii="Times New Roman" w:hAnsi="Times New Roman"/>
                <w:sz w:val="24"/>
                <w:szCs w:val="24"/>
              </w:rPr>
              <w:t>состав группы (постоянный, переменный и др.)</w:t>
            </w:r>
          </w:p>
          <w:p w:rsidR="00D45414" w:rsidRPr="00013FF6" w:rsidRDefault="00D45414" w:rsidP="00A04FF3">
            <w:pPr>
              <w:pStyle w:val="1"/>
              <w:numPr>
                <w:ilvl w:val="0"/>
                <w:numId w:val="9"/>
              </w:numPr>
              <w:tabs>
                <w:tab w:val="left" w:pos="368"/>
              </w:tabs>
              <w:spacing w:after="0" w:line="240" w:lineRule="auto"/>
              <w:ind w:left="0" w:firstLine="249"/>
              <w:jc w:val="both"/>
              <w:rPr>
                <w:rFonts w:ascii="Times New Roman" w:hAnsi="Times New Roman"/>
                <w:sz w:val="24"/>
                <w:szCs w:val="24"/>
              </w:rPr>
            </w:pPr>
            <w:r w:rsidRPr="00013FF6">
              <w:rPr>
                <w:rFonts w:ascii="Times New Roman" w:hAnsi="Times New Roman"/>
                <w:sz w:val="24"/>
                <w:szCs w:val="24"/>
              </w:rPr>
              <w:t>режим занятий, периодичность и продолжительность занятий – общее количество часов в год; количество часов и занятий в неделю; периодичность и продолжительность занятий.</w:t>
            </w:r>
          </w:p>
        </w:tc>
      </w:tr>
      <w:tr w:rsidR="00D45414" w:rsidRPr="00013FF6" w:rsidTr="00D45414">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lastRenderedPageBreak/>
              <w:t>1.2</w:t>
            </w:r>
          </w:p>
        </w:tc>
        <w:tc>
          <w:tcPr>
            <w:tcW w:w="1798" w:type="dxa"/>
          </w:tcPr>
          <w:p w:rsidR="00D45414" w:rsidRPr="00013FF6" w:rsidRDefault="00D45414" w:rsidP="00D45414">
            <w:pPr>
              <w:jc w:val="both"/>
              <w:rPr>
                <w:rFonts w:ascii="Times New Roman" w:hAnsi="Times New Roman"/>
                <w:sz w:val="24"/>
                <w:szCs w:val="24"/>
              </w:rPr>
            </w:pPr>
            <w:r w:rsidRPr="00013FF6">
              <w:rPr>
                <w:rFonts w:ascii="Times New Roman" w:hAnsi="Times New Roman"/>
                <w:sz w:val="24"/>
                <w:szCs w:val="24"/>
              </w:rPr>
              <w:t>Цель и задачи программы</w:t>
            </w:r>
          </w:p>
        </w:tc>
        <w:tc>
          <w:tcPr>
            <w:tcW w:w="7161" w:type="dxa"/>
            <w:tcBorders>
              <w:bottom w:val="nil"/>
            </w:tcBorders>
          </w:tcPr>
          <w:p w:rsidR="00D45414" w:rsidRPr="00013FF6" w:rsidRDefault="00D45414" w:rsidP="00D45414">
            <w:p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Цель – это заранее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w:t>
            </w:r>
          </w:p>
          <w:p w:rsidR="00D45414" w:rsidRPr="00013FF6" w:rsidRDefault="00D45414" w:rsidP="00D45414">
            <w:p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Цель должна быть связана с названием программы, отражать ее основную направленность и желаемый конечный результат.</w:t>
            </w:r>
          </w:p>
          <w:p w:rsidR="00D45414" w:rsidRPr="00013FF6" w:rsidRDefault="00D45414" w:rsidP="00D45414">
            <w:p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D45414" w:rsidRPr="00013FF6" w:rsidRDefault="00D45414" w:rsidP="00D45414">
            <w:p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При формулировании задач можно воспользоваться следующей их классификацией:</w:t>
            </w:r>
          </w:p>
          <w:p w:rsidR="00D45414" w:rsidRPr="00013FF6" w:rsidRDefault="00D45414" w:rsidP="00D45414">
            <w:pPr>
              <w:pStyle w:val="1"/>
              <w:numPr>
                <w:ilvl w:val="0"/>
                <w:numId w:val="9"/>
              </w:numPr>
              <w:tabs>
                <w:tab w:val="left" w:pos="368"/>
                <w:tab w:val="num" w:pos="674"/>
              </w:tabs>
              <w:spacing w:after="0" w:line="240" w:lineRule="auto"/>
              <w:ind w:left="0" w:firstLine="283"/>
              <w:jc w:val="both"/>
              <w:rPr>
                <w:rFonts w:ascii="Times New Roman" w:hAnsi="Times New Roman"/>
                <w:sz w:val="24"/>
                <w:szCs w:val="24"/>
              </w:rPr>
            </w:pPr>
            <w:r w:rsidRPr="00013FF6">
              <w:rPr>
                <w:rFonts w:ascii="Times New Roman" w:hAnsi="Times New Roman"/>
                <w:sz w:val="24"/>
                <w:szCs w:val="24"/>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D45414" w:rsidRPr="00013FF6" w:rsidRDefault="00D45414" w:rsidP="00D45414">
            <w:pPr>
              <w:pStyle w:val="1"/>
              <w:numPr>
                <w:ilvl w:val="0"/>
                <w:numId w:val="9"/>
              </w:numPr>
              <w:tabs>
                <w:tab w:val="left" w:pos="368"/>
                <w:tab w:val="num" w:pos="674"/>
              </w:tabs>
              <w:spacing w:after="0" w:line="240" w:lineRule="auto"/>
              <w:ind w:left="0" w:firstLine="283"/>
              <w:jc w:val="both"/>
              <w:rPr>
                <w:rFonts w:ascii="Times New Roman" w:hAnsi="Times New Roman"/>
                <w:sz w:val="24"/>
                <w:szCs w:val="24"/>
              </w:rPr>
            </w:pPr>
            <w:r w:rsidRPr="00013FF6">
              <w:rPr>
                <w:rFonts w:ascii="Times New Roman" w:hAnsi="Times New Roman"/>
                <w:sz w:val="24"/>
                <w:szCs w:val="24"/>
              </w:rPr>
              <w:t>метапредметные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D45414" w:rsidRPr="00013FF6" w:rsidRDefault="00D45414" w:rsidP="00D45414">
            <w:pPr>
              <w:pStyle w:val="1"/>
              <w:numPr>
                <w:ilvl w:val="0"/>
                <w:numId w:val="9"/>
              </w:numPr>
              <w:tabs>
                <w:tab w:val="left" w:pos="368"/>
                <w:tab w:val="num" w:pos="674"/>
              </w:tabs>
              <w:spacing w:after="0" w:line="240" w:lineRule="auto"/>
              <w:ind w:left="0" w:firstLine="283"/>
              <w:jc w:val="both"/>
              <w:rPr>
                <w:rFonts w:ascii="Times New Roman" w:hAnsi="Times New Roman"/>
                <w:sz w:val="24"/>
                <w:szCs w:val="24"/>
              </w:rPr>
            </w:pPr>
            <w:r w:rsidRPr="00013FF6">
              <w:rPr>
                <w:rFonts w:ascii="Times New Roman" w:hAnsi="Times New Roman"/>
                <w:sz w:val="24"/>
                <w:szCs w:val="24"/>
              </w:rPr>
              <w:t>образовательные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D45414" w:rsidRPr="00013FF6" w:rsidRDefault="00D45414" w:rsidP="00D45414">
            <w:p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Формулировки задач должны быть соотнесены с прогнозируемыми результатами.</w:t>
            </w:r>
          </w:p>
        </w:tc>
      </w:tr>
      <w:tr w:rsidR="00D45414" w:rsidRPr="00013FF6" w:rsidTr="00D45414">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t>1.3</w:t>
            </w:r>
          </w:p>
        </w:tc>
        <w:tc>
          <w:tcPr>
            <w:tcW w:w="1798" w:type="dxa"/>
          </w:tcPr>
          <w:p w:rsidR="00D45414" w:rsidRPr="00013FF6" w:rsidRDefault="00D45414" w:rsidP="00D45414">
            <w:pPr>
              <w:jc w:val="both"/>
              <w:rPr>
                <w:rFonts w:ascii="Times New Roman" w:hAnsi="Times New Roman"/>
                <w:sz w:val="24"/>
                <w:szCs w:val="24"/>
              </w:rPr>
            </w:pPr>
            <w:r w:rsidRPr="00013FF6">
              <w:rPr>
                <w:rFonts w:ascii="Times New Roman" w:hAnsi="Times New Roman"/>
                <w:sz w:val="24"/>
                <w:szCs w:val="24"/>
              </w:rPr>
              <w:t>Содержание программы</w:t>
            </w:r>
          </w:p>
        </w:tc>
        <w:tc>
          <w:tcPr>
            <w:tcW w:w="7161" w:type="dxa"/>
            <w:tcBorders>
              <w:bottom w:val="nil"/>
            </w:tcBorders>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Содержание программы должно быть отражено в учебном плане или УТП.</w:t>
            </w:r>
          </w:p>
          <w:p w:rsidR="00D45414" w:rsidRPr="00013FF6" w:rsidRDefault="00D45414" w:rsidP="00D45414">
            <w:pPr>
              <w:pStyle w:val="1"/>
              <w:numPr>
                <w:ilvl w:val="0"/>
                <w:numId w:val="9"/>
              </w:numPr>
              <w:spacing w:after="0" w:line="240" w:lineRule="auto"/>
              <w:ind w:left="107" w:firstLine="142"/>
              <w:jc w:val="both"/>
              <w:rPr>
                <w:rFonts w:ascii="Times New Roman" w:hAnsi="Times New Roman"/>
                <w:sz w:val="24"/>
                <w:szCs w:val="24"/>
              </w:rPr>
            </w:pPr>
            <w:r w:rsidRPr="00013FF6">
              <w:rPr>
                <w:rFonts w:ascii="Times New Roman" w:hAnsi="Times New Roman"/>
                <w:sz w:val="24"/>
                <w:szCs w:val="24"/>
              </w:rPr>
              <w:t>Учебный план (УП, УТП) содержит 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 2, п. 22; ст. 47, п. 5);</w:t>
            </w:r>
          </w:p>
          <w:p w:rsidR="00D45414" w:rsidRPr="00013FF6" w:rsidRDefault="00D45414" w:rsidP="00D45414">
            <w:pPr>
              <w:pStyle w:val="1"/>
              <w:numPr>
                <w:ilvl w:val="0"/>
                <w:numId w:val="9"/>
              </w:numPr>
              <w:spacing w:after="0" w:line="240" w:lineRule="auto"/>
              <w:ind w:left="107" w:firstLine="142"/>
              <w:jc w:val="both"/>
              <w:rPr>
                <w:rFonts w:ascii="Times New Roman" w:hAnsi="Times New Roman"/>
                <w:sz w:val="24"/>
                <w:szCs w:val="24"/>
              </w:rPr>
            </w:pPr>
            <w:r w:rsidRPr="00013FF6">
              <w:rPr>
                <w:rFonts w:ascii="Times New Roman" w:hAnsi="Times New Roman"/>
                <w:sz w:val="24"/>
                <w:szCs w:val="24"/>
              </w:rPr>
              <w:t>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должен соответствовать целеполаганию и прогнозируемым результатам освоения программы.</w:t>
            </w:r>
          </w:p>
          <w:p w:rsidR="00D45414" w:rsidRPr="00013FF6" w:rsidRDefault="00D45414" w:rsidP="0043393D">
            <w:pPr>
              <w:spacing w:after="0" w:line="240" w:lineRule="auto"/>
              <w:ind w:firstLine="851"/>
              <w:jc w:val="both"/>
              <w:rPr>
                <w:rFonts w:ascii="Times New Roman" w:hAnsi="Times New Roman"/>
                <w:sz w:val="24"/>
                <w:szCs w:val="24"/>
              </w:rPr>
            </w:pPr>
            <w:r w:rsidRPr="00013FF6">
              <w:rPr>
                <w:rFonts w:ascii="Times New Roman" w:hAnsi="Times New Roman"/>
                <w:sz w:val="24"/>
                <w:szCs w:val="24"/>
              </w:rPr>
              <w:t>При оформлении содержания следует придерживаться ряда общих правил:</w:t>
            </w:r>
          </w:p>
          <w:p w:rsidR="00D45414" w:rsidRPr="00013FF6" w:rsidRDefault="00D45414" w:rsidP="0043393D">
            <w:pPr>
              <w:numPr>
                <w:ilvl w:val="0"/>
                <w:numId w:val="14"/>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содержание составляется согласно УП (УТП);</w:t>
            </w:r>
          </w:p>
          <w:p w:rsidR="00D45414" w:rsidRPr="00013FF6" w:rsidRDefault="00D45414" w:rsidP="00D45414">
            <w:pPr>
              <w:numPr>
                <w:ilvl w:val="0"/>
                <w:numId w:val="14"/>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 xml:space="preserve">формулировка и порядок расположения разделов и тем должны полностью соответствовать их формулировке и </w:t>
            </w:r>
            <w:r w:rsidRPr="00013FF6">
              <w:rPr>
                <w:rFonts w:ascii="Times New Roman" w:hAnsi="Times New Roman"/>
                <w:sz w:val="24"/>
                <w:szCs w:val="24"/>
              </w:rPr>
              <w:lastRenderedPageBreak/>
              <w:t>расположению в УП (УТП);</w:t>
            </w:r>
          </w:p>
          <w:p w:rsidR="00D45414" w:rsidRPr="00013FF6" w:rsidRDefault="00D45414" w:rsidP="00D45414">
            <w:pPr>
              <w:numPr>
                <w:ilvl w:val="0"/>
                <w:numId w:val="14"/>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необходимо соблюдать деление на теорию и практику по каждому разделу (теме);</w:t>
            </w:r>
          </w:p>
          <w:p w:rsidR="00D45414" w:rsidRPr="00013FF6" w:rsidRDefault="00D45414" w:rsidP="00D45414">
            <w:pPr>
              <w:numPr>
                <w:ilvl w:val="0"/>
                <w:numId w:val="14"/>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материал следует излагать назывными предложениями;</w:t>
            </w:r>
          </w:p>
          <w:p w:rsidR="00D45414" w:rsidRPr="00013FF6" w:rsidRDefault="00D45414" w:rsidP="00D45414">
            <w:pPr>
              <w:numPr>
                <w:ilvl w:val="0"/>
                <w:numId w:val="14"/>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содержание каждого года обучения целесообразно оформлять отдельно;</w:t>
            </w:r>
          </w:p>
          <w:p w:rsidR="00D45414" w:rsidRPr="00013FF6" w:rsidRDefault="00D45414" w:rsidP="00D45414">
            <w:pPr>
              <w:numPr>
                <w:ilvl w:val="0"/>
                <w:numId w:val="14"/>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в содержании могут размещаться ссылки на приложения (например, на правила выполнения упражнений, репертуар и т.п.);</w:t>
            </w:r>
          </w:p>
          <w:p w:rsidR="00D45414" w:rsidRPr="00013FF6" w:rsidRDefault="00D45414" w:rsidP="0043393D">
            <w:pPr>
              <w:numPr>
                <w:ilvl w:val="0"/>
                <w:numId w:val="14"/>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 xml:space="preserve">в содержании могут быть представлены вариативные образовательные маршруты. </w:t>
            </w:r>
          </w:p>
        </w:tc>
      </w:tr>
      <w:tr w:rsidR="00D45414" w:rsidRPr="00013FF6" w:rsidTr="00D45414">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lastRenderedPageBreak/>
              <w:t>1.4</w:t>
            </w:r>
          </w:p>
        </w:tc>
        <w:tc>
          <w:tcPr>
            <w:tcW w:w="1798" w:type="dxa"/>
          </w:tcPr>
          <w:p w:rsidR="00D45414" w:rsidRPr="00013FF6" w:rsidRDefault="00D45414" w:rsidP="00D45414">
            <w:pPr>
              <w:jc w:val="both"/>
              <w:rPr>
                <w:rFonts w:ascii="Times New Roman" w:hAnsi="Times New Roman"/>
                <w:sz w:val="24"/>
                <w:szCs w:val="24"/>
              </w:rPr>
            </w:pPr>
            <w:r w:rsidRPr="00013FF6">
              <w:rPr>
                <w:rFonts w:ascii="Times New Roman" w:hAnsi="Times New Roman"/>
                <w:sz w:val="24"/>
                <w:szCs w:val="24"/>
              </w:rPr>
              <w:t>Планируемые результаты</w:t>
            </w:r>
          </w:p>
        </w:tc>
        <w:tc>
          <w:tcPr>
            <w:tcW w:w="7161" w:type="dxa"/>
            <w:tcBorders>
              <w:bottom w:val="nil"/>
            </w:tcBorders>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В этой части необходимо сформулировать:</w:t>
            </w:r>
          </w:p>
          <w:p w:rsidR="00D45414" w:rsidRPr="00013FF6" w:rsidRDefault="00D45414" w:rsidP="00D45414">
            <w:pPr>
              <w:pStyle w:val="1"/>
              <w:numPr>
                <w:ilvl w:val="0"/>
                <w:numId w:val="10"/>
              </w:numPr>
              <w:spacing w:after="0" w:line="240" w:lineRule="auto"/>
              <w:ind w:left="0" w:firstLine="423"/>
              <w:jc w:val="both"/>
              <w:rPr>
                <w:rFonts w:ascii="Times New Roman" w:hAnsi="Times New Roman"/>
                <w:sz w:val="24"/>
                <w:szCs w:val="24"/>
              </w:rPr>
            </w:pPr>
            <w:r w:rsidRPr="00013FF6">
              <w:rPr>
                <w:rFonts w:ascii="Times New Roman" w:hAnsi="Times New Roman"/>
                <w:sz w:val="24"/>
                <w:szCs w:val="24"/>
              </w:rPr>
              <w:t>личностные, метапредметные и предметные результаты, которые приобретет обучающий</w:t>
            </w:r>
            <w:r>
              <w:rPr>
                <w:rFonts w:ascii="Times New Roman" w:hAnsi="Times New Roman"/>
                <w:sz w:val="24"/>
                <w:szCs w:val="24"/>
              </w:rPr>
              <w:t>ся по итогам освоения программы;</w:t>
            </w:r>
          </w:p>
          <w:p w:rsidR="00D45414" w:rsidRPr="00013FF6" w:rsidRDefault="00D45414" w:rsidP="00D45414">
            <w:pPr>
              <w:pStyle w:val="1"/>
              <w:numPr>
                <w:ilvl w:val="0"/>
                <w:numId w:val="10"/>
              </w:numPr>
              <w:spacing w:after="0" w:line="240" w:lineRule="auto"/>
              <w:ind w:left="0" w:firstLine="423"/>
              <w:jc w:val="both"/>
              <w:rPr>
                <w:rFonts w:ascii="Times New Roman" w:hAnsi="Times New Roman"/>
                <w:sz w:val="24"/>
                <w:szCs w:val="24"/>
              </w:rPr>
            </w:pPr>
            <w:r w:rsidRPr="00013FF6">
              <w:rPr>
                <w:rFonts w:ascii="Times New Roman" w:hAnsi="Times New Roman"/>
                <w:sz w:val="24"/>
                <w:szCs w:val="24"/>
              </w:rPr>
              <w:t>требования к знаниям и умениям, которые должен приобрести обучающийся в процессе занятий по программе (т.е. что он должен знать и уметь);</w:t>
            </w:r>
          </w:p>
          <w:p w:rsidR="00D45414" w:rsidRPr="00013FF6" w:rsidRDefault="00D45414" w:rsidP="00D45414">
            <w:pPr>
              <w:pStyle w:val="1"/>
              <w:numPr>
                <w:ilvl w:val="0"/>
                <w:numId w:val="10"/>
              </w:numPr>
              <w:spacing w:after="0" w:line="240" w:lineRule="auto"/>
              <w:ind w:left="0" w:firstLine="423"/>
              <w:jc w:val="both"/>
              <w:rPr>
                <w:rFonts w:ascii="Times New Roman" w:hAnsi="Times New Roman"/>
                <w:sz w:val="24"/>
                <w:szCs w:val="24"/>
              </w:rPr>
            </w:pPr>
            <w:r w:rsidRPr="00013FF6">
              <w:rPr>
                <w:rFonts w:ascii="Times New Roman" w:hAnsi="Times New Roman"/>
                <w:sz w:val="24"/>
                <w:szCs w:val="24"/>
              </w:rPr>
              <w:t>компетенции и личностные качества, которые могут быть сформированы и развиты у детей в результате занятий по программе</w:t>
            </w:r>
            <w:r>
              <w:rPr>
                <w:rFonts w:ascii="Times New Roman" w:hAnsi="Times New Roman"/>
                <w:sz w:val="24"/>
                <w:szCs w:val="24"/>
              </w:rPr>
              <w:t>.</w:t>
            </w:r>
          </w:p>
          <w:p w:rsidR="00D45414" w:rsidRPr="00013FF6" w:rsidRDefault="00D45414" w:rsidP="0043393D">
            <w:pPr>
              <w:spacing w:after="0" w:line="240" w:lineRule="auto"/>
              <w:ind w:left="63"/>
              <w:jc w:val="both"/>
              <w:rPr>
                <w:rFonts w:ascii="Times New Roman" w:hAnsi="Times New Roman"/>
                <w:sz w:val="24"/>
                <w:szCs w:val="24"/>
              </w:rPr>
            </w:pPr>
            <w:r w:rsidRPr="00013FF6">
              <w:rPr>
                <w:rFonts w:ascii="Times New Roman" w:hAnsi="Times New Roman"/>
                <w:sz w:val="24"/>
                <w:szCs w:val="24"/>
              </w:rPr>
              <w:t>Данные характеристики формулируются с учетом цели и содержания программы.</w:t>
            </w:r>
          </w:p>
        </w:tc>
      </w:tr>
      <w:tr w:rsidR="00D45414" w:rsidRPr="00013FF6" w:rsidTr="00D45414">
        <w:tc>
          <w:tcPr>
            <w:tcW w:w="9385" w:type="dxa"/>
            <w:gridSpan w:val="3"/>
          </w:tcPr>
          <w:p w:rsidR="00D45414" w:rsidRPr="00013FF6" w:rsidRDefault="00D45414" w:rsidP="00D45414">
            <w:pPr>
              <w:spacing w:after="0" w:line="240" w:lineRule="auto"/>
              <w:jc w:val="center"/>
              <w:rPr>
                <w:rFonts w:ascii="Times New Roman" w:hAnsi="Times New Roman"/>
                <w:b/>
                <w:sz w:val="24"/>
                <w:szCs w:val="24"/>
              </w:rPr>
            </w:pPr>
            <w:r w:rsidRPr="00013FF6">
              <w:rPr>
                <w:rFonts w:ascii="Times New Roman" w:hAnsi="Times New Roman"/>
                <w:b/>
                <w:sz w:val="24"/>
                <w:szCs w:val="24"/>
              </w:rPr>
              <w:t>Раздел № 2. «Комплекс организационно-педагогических условий»</w:t>
            </w:r>
          </w:p>
        </w:tc>
      </w:tr>
      <w:tr w:rsidR="00D45414" w:rsidRPr="00013FF6" w:rsidTr="00BF1295">
        <w:trPr>
          <w:trHeight w:val="2530"/>
        </w:trPr>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t>2.1</w:t>
            </w:r>
          </w:p>
        </w:tc>
        <w:tc>
          <w:tcPr>
            <w:tcW w:w="1798" w:type="dxa"/>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Календарный учебный график</w:t>
            </w:r>
          </w:p>
        </w:tc>
        <w:tc>
          <w:tcPr>
            <w:tcW w:w="7161" w:type="dxa"/>
            <w:tcBorders>
              <w:bottom w:val="nil"/>
            </w:tcBorders>
          </w:tcPr>
          <w:p w:rsidR="00D45414" w:rsidRPr="00013FF6" w:rsidRDefault="00D45414" w:rsidP="00D45414">
            <w:p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Календарный учебный график – это составная часть образовательной программы (Закон № 273-ФЗ, гл. 1, ст. 2, п. 9), определяющая:</w:t>
            </w:r>
          </w:p>
          <w:p w:rsidR="00D45414" w:rsidRPr="00013FF6" w:rsidRDefault="00D45414" w:rsidP="00D45414">
            <w:pPr>
              <w:pStyle w:val="1"/>
              <w:numPr>
                <w:ilvl w:val="0"/>
                <w:numId w:val="12"/>
              </w:num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 xml:space="preserve">количество учебных недель, </w:t>
            </w:r>
          </w:p>
          <w:p w:rsidR="00D45414" w:rsidRPr="00013FF6" w:rsidRDefault="00D45414" w:rsidP="00D45414">
            <w:pPr>
              <w:pStyle w:val="1"/>
              <w:numPr>
                <w:ilvl w:val="0"/>
                <w:numId w:val="12"/>
              </w:num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 xml:space="preserve">количество учебных дней, </w:t>
            </w:r>
          </w:p>
          <w:p w:rsidR="00D45414" w:rsidRPr="00013FF6" w:rsidRDefault="00D45414" w:rsidP="00D45414">
            <w:pPr>
              <w:pStyle w:val="1"/>
              <w:numPr>
                <w:ilvl w:val="0"/>
                <w:numId w:val="12"/>
              </w:num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 xml:space="preserve">продолжительность каникул, </w:t>
            </w:r>
          </w:p>
          <w:p w:rsidR="00D45414" w:rsidRDefault="00D45414" w:rsidP="00D45414">
            <w:pPr>
              <w:pStyle w:val="1"/>
              <w:numPr>
                <w:ilvl w:val="0"/>
                <w:numId w:val="12"/>
              </w:num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 xml:space="preserve">даты начала и окончания учебных периодов/этапов </w:t>
            </w:r>
          </w:p>
          <w:p w:rsidR="00BF1295" w:rsidRDefault="00BF1295" w:rsidP="00BF1295">
            <w:pPr>
              <w:pStyle w:val="1"/>
              <w:tabs>
                <w:tab w:val="left" w:pos="368"/>
              </w:tabs>
              <w:spacing w:after="0" w:line="240" w:lineRule="auto"/>
              <w:ind w:left="78"/>
              <w:jc w:val="both"/>
              <w:rPr>
                <w:rFonts w:ascii="Times New Roman" w:hAnsi="Times New Roman"/>
                <w:sz w:val="24"/>
                <w:szCs w:val="24"/>
              </w:rPr>
            </w:pPr>
            <w:r>
              <w:rPr>
                <w:rFonts w:ascii="Times New Roman" w:hAnsi="Times New Roman"/>
                <w:sz w:val="24"/>
                <w:szCs w:val="24"/>
              </w:rPr>
              <w:t xml:space="preserve">Календарный учебный график составляется на каждую учебную группу (является приложением к программе) </w:t>
            </w:r>
          </w:p>
          <w:p w:rsidR="00A73CA9" w:rsidRPr="00013FF6" w:rsidRDefault="00BF1295" w:rsidP="00BF1295">
            <w:pPr>
              <w:pStyle w:val="1"/>
              <w:tabs>
                <w:tab w:val="left" w:pos="368"/>
              </w:tabs>
              <w:spacing w:after="0" w:line="240" w:lineRule="auto"/>
              <w:ind w:left="78"/>
              <w:jc w:val="both"/>
              <w:rPr>
                <w:rFonts w:ascii="Times New Roman" w:hAnsi="Times New Roman"/>
                <w:sz w:val="24"/>
                <w:szCs w:val="24"/>
              </w:rPr>
            </w:pPr>
            <w:r>
              <w:rPr>
                <w:rFonts w:ascii="Times New Roman" w:hAnsi="Times New Roman"/>
                <w:sz w:val="24"/>
                <w:szCs w:val="24"/>
              </w:rPr>
              <w:t>(Приложение 2)</w:t>
            </w:r>
          </w:p>
        </w:tc>
      </w:tr>
      <w:tr w:rsidR="00D45414" w:rsidRPr="00F028FE" w:rsidTr="00D45414">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t>2.2</w:t>
            </w:r>
          </w:p>
        </w:tc>
        <w:tc>
          <w:tcPr>
            <w:tcW w:w="1798" w:type="dxa"/>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Условия реализации программы</w:t>
            </w:r>
          </w:p>
        </w:tc>
        <w:tc>
          <w:tcPr>
            <w:tcW w:w="7161" w:type="dxa"/>
          </w:tcPr>
          <w:p w:rsidR="00D45414" w:rsidRPr="00013FF6" w:rsidRDefault="00D45414" w:rsidP="00D45414">
            <w:pPr>
              <w:pStyle w:val="1"/>
              <w:tabs>
                <w:tab w:val="left" w:pos="993"/>
              </w:tabs>
              <w:spacing w:after="0" w:line="240" w:lineRule="auto"/>
              <w:ind w:left="0"/>
              <w:jc w:val="both"/>
              <w:rPr>
                <w:rFonts w:ascii="Times New Roman" w:hAnsi="Times New Roman"/>
                <w:sz w:val="24"/>
                <w:szCs w:val="24"/>
              </w:rPr>
            </w:pPr>
            <w:r w:rsidRPr="00013FF6">
              <w:rPr>
                <w:rFonts w:ascii="Times New Roman" w:hAnsi="Times New Roman"/>
                <w:sz w:val="24"/>
                <w:szCs w:val="24"/>
              </w:rPr>
              <w:t>К условиям реализации программы относится характеристика следующих аспектов:</w:t>
            </w:r>
          </w:p>
          <w:p w:rsidR="00D45414" w:rsidRPr="00F028FE" w:rsidRDefault="00D45414" w:rsidP="00D45414">
            <w:pPr>
              <w:pStyle w:val="3"/>
              <w:numPr>
                <w:ilvl w:val="0"/>
                <w:numId w:val="0"/>
              </w:numPr>
            </w:pPr>
            <w:r w:rsidRPr="00F028FE">
              <w:t>- материально-техническое обеспечение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p>
          <w:p w:rsidR="00D45414" w:rsidRPr="00F028FE" w:rsidRDefault="00D45414" w:rsidP="00D45414">
            <w:pPr>
              <w:pStyle w:val="3"/>
              <w:numPr>
                <w:ilvl w:val="0"/>
                <w:numId w:val="0"/>
              </w:numPr>
            </w:pPr>
            <w:r w:rsidRPr="00F028FE">
              <w:t>- информационное обеспечение – аудио-, видео-, фото-, интернет источники;</w:t>
            </w:r>
          </w:p>
          <w:p w:rsidR="00D45414" w:rsidRPr="00F028FE" w:rsidRDefault="00D45414" w:rsidP="00D45414">
            <w:pPr>
              <w:pStyle w:val="3"/>
              <w:numPr>
                <w:ilvl w:val="0"/>
                <w:numId w:val="0"/>
              </w:numPr>
            </w:pPr>
            <w:r w:rsidRPr="00F028FE">
              <w:t>- 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tc>
      </w:tr>
      <w:tr w:rsidR="00D45414" w:rsidRPr="00013FF6" w:rsidTr="00D45414">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t>2.3</w:t>
            </w:r>
          </w:p>
        </w:tc>
        <w:tc>
          <w:tcPr>
            <w:tcW w:w="1798" w:type="dxa"/>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Формы  аттестации</w:t>
            </w:r>
          </w:p>
        </w:tc>
        <w:tc>
          <w:tcPr>
            <w:tcW w:w="7161" w:type="dxa"/>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Перечисляются согласно учебному плану (УТП) (зачет, творческая работа, выставка, конкурс, фестиваль и др.).</w:t>
            </w:r>
          </w:p>
          <w:p w:rsidR="00D45414" w:rsidRPr="00F028FE" w:rsidRDefault="00D45414" w:rsidP="00BF1295">
            <w:pPr>
              <w:pStyle w:val="3"/>
              <w:ind w:left="78" w:hanging="29"/>
            </w:pPr>
            <w:r w:rsidRPr="00F028FE">
              <w:t xml:space="preserve"> 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w:t>
            </w:r>
            <w:r w:rsidRPr="00F028FE">
              <w:lastRenderedPageBreak/>
              <w:t>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
          <w:p w:rsidR="00D45414" w:rsidRPr="00013FF6" w:rsidRDefault="00D45414" w:rsidP="0043393D">
            <w:pPr>
              <w:pStyle w:val="3"/>
              <w:ind w:left="107" w:firstLine="283"/>
            </w:pPr>
            <w:r w:rsidRPr="00F028FE">
              <w:t xml:space="preserve"> 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 </w:t>
            </w:r>
          </w:p>
        </w:tc>
      </w:tr>
      <w:tr w:rsidR="00D45414" w:rsidRPr="00013FF6" w:rsidTr="00D45414">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lastRenderedPageBreak/>
              <w:t>2.4</w:t>
            </w:r>
          </w:p>
        </w:tc>
        <w:tc>
          <w:tcPr>
            <w:tcW w:w="1798" w:type="dxa"/>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Оценочные  материалы</w:t>
            </w:r>
          </w:p>
        </w:tc>
        <w:tc>
          <w:tcPr>
            <w:tcW w:w="7161" w:type="dxa"/>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В данном разделе отражается перечень (пакет) диагностических методик, позволяющих определить достижение учащимися планируемых результатов (Закон № 273-ФЗ, ст. 2, п. 9; ст. 47, п.5)</w:t>
            </w:r>
          </w:p>
        </w:tc>
      </w:tr>
      <w:tr w:rsidR="00D45414" w:rsidRPr="00013FF6" w:rsidTr="00D45414">
        <w:trPr>
          <w:trHeight w:val="982"/>
        </w:trPr>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t>2.5</w:t>
            </w:r>
          </w:p>
        </w:tc>
        <w:tc>
          <w:tcPr>
            <w:tcW w:w="1798" w:type="dxa"/>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Методические  материалы</w:t>
            </w:r>
          </w:p>
        </w:tc>
        <w:tc>
          <w:tcPr>
            <w:tcW w:w="7161" w:type="dxa"/>
          </w:tcPr>
          <w:p w:rsidR="00D45414" w:rsidRPr="00013FF6" w:rsidRDefault="00D45414" w:rsidP="00D45414">
            <w:pPr>
              <w:tabs>
                <w:tab w:val="left" w:pos="368"/>
              </w:tabs>
              <w:spacing w:after="0" w:line="240" w:lineRule="auto"/>
              <w:jc w:val="both"/>
              <w:rPr>
                <w:rFonts w:ascii="Times New Roman" w:hAnsi="Times New Roman"/>
                <w:sz w:val="24"/>
                <w:szCs w:val="24"/>
              </w:rPr>
            </w:pPr>
            <w:r w:rsidRPr="00013FF6">
              <w:rPr>
                <w:rFonts w:ascii="Times New Roman" w:hAnsi="Times New Roman"/>
                <w:sz w:val="24"/>
                <w:szCs w:val="24"/>
              </w:rPr>
              <w:t>Настоящий раздел представляет краткое описание методики работы по программе и включает в себя:</w:t>
            </w:r>
          </w:p>
          <w:p w:rsidR="00D45414" w:rsidRPr="00F028FE" w:rsidRDefault="00D45414" w:rsidP="00D45414">
            <w:pPr>
              <w:pStyle w:val="3"/>
              <w:numPr>
                <w:ilvl w:val="2"/>
                <w:numId w:val="13"/>
              </w:numPr>
              <w:ind w:left="0" w:firstLine="390"/>
            </w:pPr>
            <w:r w:rsidRPr="00F028FE">
              <w:t xml:space="preserve"> особенности организации образовательного процесса – очно, очно-заочно, заочно, дистанционно, в условиях сетевого взаимодействия и др.;</w:t>
            </w:r>
          </w:p>
          <w:p w:rsidR="00D45414" w:rsidRPr="00F028FE" w:rsidRDefault="00D45414" w:rsidP="00D45414">
            <w:pPr>
              <w:pStyle w:val="3"/>
              <w:numPr>
                <w:ilvl w:val="2"/>
                <w:numId w:val="13"/>
              </w:numPr>
              <w:ind w:left="0" w:firstLine="390"/>
            </w:pPr>
            <w:r w:rsidRPr="00F028FE">
              <w:t xml:space="preserve"> методы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D45414" w:rsidRPr="00F028FE" w:rsidRDefault="00D45414" w:rsidP="00D45414">
            <w:pPr>
              <w:pStyle w:val="3"/>
              <w:numPr>
                <w:ilvl w:val="2"/>
                <w:numId w:val="13"/>
              </w:numPr>
              <w:ind w:left="0" w:firstLine="390"/>
            </w:pPr>
            <w:r w:rsidRPr="00F028FE">
              <w:t xml:space="preserve"> формы организации образовательного процесса: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rsidR="00D45414" w:rsidRPr="00F028FE" w:rsidRDefault="00D45414" w:rsidP="00D45414">
            <w:pPr>
              <w:pStyle w:val="3"/>
              <w:numPr>
                <w:ilvl w:val="2"/>
                <w:numId w:val="13"/>
              </w:numPr>
              <w:ind w:left="0" w:firstLine="390"/>
            </w:pPr>
            <w:r w:rsidRPr="00F028FE">
              <w:t xml:space="preserve"> 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w:t>
            </w:r>
          </w:p>
          <w:p w:rsidR="00D45414" w:rsidRPr="0043393D" w:rsidRDefault="00D45414" w:rsidP="00D45414">
            <w:pPr>
              <w:pStyle w:val="1"/>
              <w:numPr>
                <w:ilvl w:val="2"/>
                <w:numId w:val="13"/>
              </w:numPr>
              <w:tabs>
                <w:tab w:val="left" w:pos="390"/>
                <w:tab w:val="left" w:pos="674"/>
              </w:tabs>
              <w:spacing w:after="0" w:line="240" w:lineRule="auto"/>
              <w:ind w:left="0" w:firstLine="390"/>
              <w:jc w:val="both"/>
              <w:rPr>
                <w:rFonts w:ascii="Times New Roman" w:hAnsi="Times New Roman"/>
                <w:b/>
                <w:sz w:val="24"/>
                <w:szCs w:val="24"/>
              </w:rPr>
            </w:pPr>
            <w:r w:rsidRPr="00013FF6">
              <w:rPr>
                <w:rFonts w:ascii="Times New Roman" w:hAnsi="Times New Roman"/>
                <w:sz w:val="24"/>
                <w:szCs w:val="24"/>
              </w:rPr>
              <w:t xml:space="preserve">педагогические технологии - </w:t>
            </w:r>
            <w:r w:rsidRPr="0043393D">
              <w:rPr>
                <w:rStyle w:val="2"/>
                <w:rFonts w:ascii="Times New Roman" w:hAnsi="Times New Roman"/>
                <w:b w:val="0"/>
                <w:bCs/>
                <w:sz w:val="24"/>
                <w:szCs w:val="24"/>
              </w:rPr>
              <w:t xml:space="preserve">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w:t>
            </w:r>
            <w:r w:rsidRPr="0043393D">
              <w:rPr>
                <w:rStyle w:val="2"/>
                <w:rFonts w:ascii="Times New Roman" w:hAnsi="Times New Roman"/>
                <w:b w:val="0"/>
                <w:bCs/>
                <w:sz w:val="24"/>
                <w:szCs w:val="24"/>
              </w:rPr>
              <w:lastRenderedPageBreak/>
              <w:t>игровой деятельности, коммуникативная технология обучения, технология коллективной творческой деятельности, технология развития критического</w:t>
            </w:r>
            <w:r w:rsidRPr="0043393D">
              <w:rPr>
                <w:rStyle w:val="2"/>
                <w:rFonts w:ascii="Times New Roman" w:hAnsi="Times New Roman"/>
                <w:bCs/>
                <w:sz w:val="24"/>
                <w:szCs w:val="24"/>
              </w:rPr>
              <w:t xml:space="preserve"> </w:t>
            </w:r>
            <w:r w:rsidRPr="0043393D">
              <w:rPr>
                <w:rStyle w:val="2"/>
                <w:rFonts w:ascii="Times New Roman" w:hAnsi="Times New Roman"/>
                <w:b w:val="0"/>
                <w:bCs/>
                <w:sz w:val="24"/>
                <w:szCs w:val="24"/>
              </w:rPr>
              <w:t>мышления через чтение и письмо</w:t>
            </w:r>
            <w:r w:rsidRPr="0043393D">
              <w:rPr>
                <w:rStyle w:val="2"/>
                <w:rFonts w:ascii="Times New Roman" w:hAnsi="Times New Roman"/>
                <w:bCs/>
                <w:sz w:val="24"/>
                <w:szCs w:val="24"/>
              </w:rPr>
              <w:t xml:space="preserve">, </w:t>
            </w:r>
            <w:r w:rsidRPr="0043393D">
              <w:rPr>
                <w:rStyle w:val="2"/>
                <w:rFonts w:ascii="Times New Roman" w:hAnsi="Times New Roman"/>
                <w:b w:val="0"/>
                <w:bCs/>
                <w:sz w:val="24"/>
                <w:szCs w:val="24"/>
              </w:rPr>
              <w:t>технология портфолио, технология педагогической мастерской, технология образа и мысли, технология решения изобретательских задач, здоровьесберегающая технология, технология-дебаты и др.</w:t>
            </w:r>
            <w:r w:rsidRPr="0043393D">
              <w:rPr>
                <w:rFonts w:ascii="Times New Roman" w:hAnsi="Times New Roman"/>
                <w:b/>
                <w:sz w:val="24"/>
                <w:szCs w:val="24"/>
              </w:rPr>
              <w:t xml:space="preserve"> </w:t>
            </w:r>
          </w:p>
          <w:p w:rsidR="00D45414" w:rsidRPr="00013FF6" w:rsidRDefault="00D45414" w:rsidP="00D45414">
            <w:pPr>
              <w:pStyle w:val="1"/>
              <w:numPr>
                <w:ilvl w:val="2"/>
                <w:numId w:val="13"/>
              </w:numPr>
              <w:tabs>
                <w:tab w:val="left" w:pos="390"/>
                <w:tab w:val="left" w:pos="674"/>
              </w:tabs>
              <w:spacing w:after="0" w:line="240" w:lineRule="auto"/>
              <w:ind w:left="0" w:firstLine="283"/>
              <w:jc w:val="both"/>
              <w:rPr>
                <w:rFonts w:ascii="Times New Roman" w:hAnsi="Times New Roman"/>
                <w:sz w:val="24"/>
                <w:szCs w:val="24"/>
              </w:rPr>
            </w:pPr>
            <w:r w:rsidRPr="00013FF6">
              <w:rPr>
                <w:rFonts w:ascii="Times New Roman" w:hAnsi="Times New Roman"/>
                <w:sz w:val="24"/>
                <w:szCs w:val="24"/>
              </w:rPr>
              <w:t>алгоритм учебного занятия – краткое описание структуры занятия и его этапов;</w:t>
            </w:r>
          </w:p>
          <w:p w:rsidR="00D45414" w:rsidRPr="00013FF6" w:rsidRDefault="00D45414" w:rsidP="00D45414">
            <w:pPr>
              <w:pStyle w:val="1"/>
              <w:numPr>
                <w:ilvl w:val="2"/>
                <w:numId w:val="13"/>
              </w:numPr>
              <w:tabs>
                <w:tab w:val="left" w:pos="390"/>
                <w:tab w:val="left" w:pos="674"/>
              </w:tabs>
              <w:spacing w:after="0" w:line="240" w:lineRule="auto"/>
              <w:ind w:left="0" w:firstLine="283"/>
              <w:jc w:val="both"/>
              <w:rPr>
                <w:rFonts w:ascii="Times New Roman" w:hAnsi="Times New Roman"/>
                <w:sz w:val="24"/>
                <w:szCs w:val="24"/>
              </w:rPr>
            </w:pPr>
            <w:r w:rsidRPr="00013FF6">
              <w:rPr>
                <w:rFonts w:ascii="Times New Roman" w:hAnsi="Times New Roman"/>
                <w:sz w:val="24"/>
                <w:szCs w:val="24"/>
              </w:rPr>
              <w:t xml:space="preserve"> дидактические материалы – раздаточные материалы, инструкционные, технологические карты, задания, упражнения, образцы изделий и т.п.</w:t>
            </w:r>
          </w:p>
        </w:tc>
      </w:tr>
      <w:tr w:rsidR="00D45414" w:rsidRPr="00013FF6" w:rsidTr="00D45414">
        <w:tc>
          <w:tcPr>
            <w:tcW w:w="426" w:type="dxa"/>
          </w:tcPr>
          <w:p w:rsidR="00D45414" w:rsidRPr="00013FF6" w:rsidRDefault="00D45414" w:rsidP="00D45414">
            <w:pPr>
              <w:jc w:val="both"/>
              <w:rPr>
                <w:rFonts w:ascii="Times New Roman" w:hAnsi="Times New Roman"/>
                <w:sz w:val="16"/>
                <w:szCs w:val="16"/>
              </w:rPr>
            </w:pPr>
            <w:r w:rsidRPr="00013FF6">
              <w:rPr>
                <w:rFonts w:ascii="Times New Roman" w:hAnsi="Times New Roman"/>
                <w:sz w:val="16"/>
                <w:szCs w:val="16"/>
              </w:rPr>
              <w:lastRenderedPageBreak/>
              <w:t>2.6</w:t>
            </w:r>
          </w:p>
        </w:tc>
        <w:tc>
          <w:tcPr>
            <w:tcW w:w="1798" w:type="dxa"/>
          </w:tcPr>
          <w:p w:rsidR="00D45414" w:rsidRPr="00013FF6" w:rsidRDefault="00D45414" w:rsidP="00D45414">
            <w:pPr>
              <w:jc w:val="both"/>
              <w:rPr>
                <w:rFonts w:ascii="Times New Roman" w:hAnsi="Times New Roman"/>
                <w:sz w:val="24"/>
                <w:szCs w:val="24"/>
              </w:rPr>
            </w:pPr>
            <w:r w:rsidRPr="00013FF6">
              <w:rPr>
                <w:rFonts w:ascii="Times New Roman" w:hAnsi="Times New Roman"/>
                <w:sz w:val="24"/>
                <w:szCs w:val="24"/>
              </w:rPr>
              <w:t>Список литературы</w:t>
            </w:r>
          </w:p>
        </w:tc>
        <w:tc>
          <w:tcPr>
            <w:tcW w:w="7161" w:type="dxa"/>
          </w:tcPr>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При составлении списка литературы необходимо учитывать:</w:t>
            </w:r>
          </w:p>
          <w:p w:rsidR="00D45414" w:rsidRPr="00013FF6" w:rsidRDefault="00D45414" w:rsidP="00D45414">
            <w:pPr>
              <w:pStyle w:val="1"/>
              <w:numPr>
                <w:ilvl w:val="0"/>
                <w:numId w:val="11"/>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w:t>
            </w:r>
          </w:p>
          <w:p w:rsidR="00D45414" w:rsidRPr="00013FF6" w:rsidRDefault="00D45414" w:rsidP="00D45414">
            <w:pPr>
              <w:pStyle w:val="1"/>
              <w:numPr>
                <w:ilvl w:val="0"/>
                <w:numId w:val="11"/>
              </w:numPr>
              <w:spacing w:after="0" w:line="240" w:lineRule="auto"/>
              <w:ind w:left="0" w:firstLine="390"/>
              <w:jc w:val="both"/>
              <w:rPr>
                <w:rFonts w:ascii="Times New Roman" w:hAnsi="Times New Roman"/>
                <w:sz w:val="24"/>
                <w:szCs w:val="24"/>
              </w:rPr>
            </w:pPr>
            <w:r w:rsidRPr="00013FF6">
              <w:rPr>
                <w:rFonts w:ascii="Times New Roman" w:hAnsi="Times New Roman"/>
                <w:sz w:val="24"/>
                <w:szCs w:val="24"/>
              </w:rPr>
              <w:t>наглядный материал: альбомы, атласы, карты, таблицы.</w:t>
            </w:r>
          </w:p>
          <w:p w:rsidR="00D45414" w:rsidRPr="00013FF6" w:rsidRDefault="00D45414" w:rsidP="00D45414">
            <w:pPr>
              <w:spacing w:after="0" w:line="240" w:lineRule="auto"/>
              <w:jc w:val="both"/>
              <w:rPr>
                <w:rFonts w:ascii="Times New Roman" w:hAnsi="Times New Roman"/>
                <w:sz w:val="24"/>
                <w:szCs w:val="24"/>
              </w:rPr>
            </w:pPr>
            <w:r w:rsidRPr="00013FF6">
              <w:rPr>
                <w:rFonts w:ascii="Times New Roman" w:hAnsi="Times New Roman"/>
                <w:sz w:val="24"/>
                <w:szCs w:val="24"/>
              </w:rPr>
              <w:t>Список может быть составлен для разных участников образовательного процесса (педагогов, детей, родителей).</w:t>
            </w:r>
          </w:p>
          <w:p w:rsidR="00D45414" w:rsidRPr="00013FF6" w:rsidRDefault="00D45414" w:rsidP="0043393D">
            <w:pPr>
              <w:spacing w:after="0" w:line="240" w:lineRule="auto"/>
              <w:jc w:val="both"/>
              <w:rPr>
                <w:rFonts w:ascii="Times New Roman" w:hAnsi="Times New Roman"/>
                <w:sz w:val="24"/>
                <w:szCs w:val="24"/>
              </w:rPr>
            </w:pPr>
            <w:r w:rsidRPr="00013FF6">
              <w:rPr>
                <w:rFonts w:ascii="Times New Roman" w:hAnsi="Times New Roman"/>
                <w:sz w:val="24"/>
                <w:szCs w:val="24"/>
              </w:rPr>
              <w:t>Список оформляется в соответствии с ГОСТ к оформлению библиографических ссылок.</w:t>
            </w:r>
          </w:p>
        </w:tc>
      </w:tr>
    </w:tbl>
    <w:p w:rsidR="0043393D" w:rsidRDefault="0043393D" w:rsidP="000A46AE">
      <w:pPr>
        <w:jc w:val="center"/>
        <w:rPr>
          <w:rFonts w:ascii="Times New Roman" w:eastAsia="Times New Roman" w:hAnsi="Times New Roman" w:cs="Times New Roman"/>
          <w:b/>
          <w:bCs/>
          <w:sz w:val="28"/>
          <w:szCs w:val="28"/>
        </w:rPr>
      </w:pPr>
    </w:p>
    <w:p w:rsidR="000A46AE" w:rsidRPr="0002391A" w:rsidRDefault="000A46AE" w:rsidP="000A46AE">
      <w:pPr>
        <w:jc w:val="center"/>
        <w:rPr>
          <w:rFonts w:ascii="Times New Roman" w:eastAsia="Times New Roman" w:hAnsi="Times New Roman" w:cs="Times New Roman"/>
          <w:sz w:val="28"/>
          <w:szCs w:val="28"/>
        </w:rPr>
      </w:pPr>
      <w:r w:rsidRPr="0002391A">
        <w:rPr>
          <w:rFonts w:ascii="Times New Roman" w:eastAsia="Times New Roman" w:hAnsi="Times New Roman" w:cs="Times New Roman"/>
          <w:b/>
          <w:bCs/>
          <w:sz w:val="28"/>
          <w:szCs w:val="28"/>
        </w:rPr>
        <w:t>6. Права разработчика программы дополнительного образования детей</w:t>
      </w:r>
    </w:p>
    <w:p w:rsidR="000A46AE" w:rsidRPr="0002391A" w:rsidRDefault="000A46AE" w:rsidP="00CF15E9">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Разработчик </w:t>
      </w:r>
      <w:r w:rsidR="00F52111">
        <w:rPr>
          <w:rFonts w:ascii="Times New Roman" w:eastAsia="Times New Roman" w:hAnsi="Times New Roman" w:cs="Times New Roman"/>
          <w:sz w:val="28"/>
          <w:szCs w:val="28"/>
        </w:rPr>
        <w:t xml:space="preserve">дополнительной общеобразовательной программы </w:t>
      </w:r>
      <w:r w:rsidRPr="0002391A">
        <w:rPr>
          <w:rFonts w:ascii="Times New Roman" w:eastAsia="Times New Roman" w:hAnsi="Times New Roman" w:cs="Times New Roman"/>
          <w:sz w:val="28"/>
          <w:szCs w:val="28"/>
        </w:rPr>
        <w:t>самостоятельно определяет:</w:t>
      </w:r>
    </w:p>
    <w:p w:rsidR="000A46AE" w:rsidRPr="0002391A" w:rsidRDefault="000A46AE" w:rsidP="00CF15E9">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1) цель, задачи, ведущую педагогическую идею дополнительной </w:t>
      </w:r>
      <w:r w:rsidR="00F52111">
        <w:rPr>
          <w:rFonts w:ascii="Times New Roman" w:eastAsia="Times New Roman" w:hAnsi="Times New Roman" w:cs="Times New Roman"/>
          <w:sz w:val="28"/>
          <w:szCs w:val="28"/>
        </w:rPr>
        <w:t>обще</w:t>
      </w:r>
      <w:r w:rsidRPr="0002391A">
        <w:rPr>
          <w:rFonts w:ascii="Times New Roman" w:eastAsia="Times New Roman" w:hAnsi="Times New Roman" w:cs="Times New Roman"/>
          <w:sz w:val="28"/>
          <w:szCs w:val="28"/>
        </w:rPr>
        <w:t>образовательной программы; актуальность и отличительные признаки;</w:t>
      </w:r>
    </w:p>
    <w:p w:rsidR="000A46AE" w:rsidRPr="0002391A" w:rsidRDefault="000A46AE" w:rsidP="00CF15E9">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2) образовательную область и содержание дополнительной </w:t>
      </w:r>
      <w:r w:rsidR="00F52111">
        <w:rPr>
          <w:rFonts w:ascii="Times New Roman" w:eastAsia="Times New Roman" w:hAnsi="Times New Roman" w:cs="Times New Roman"/>
          <w:sz w:val="28"/>
          <w:szCs w:val="28"/>
        </w:rPr>
        <w:t>обще</w:t>
      </w:r>
      <w:r w:rsidRPr="0002391A">
        <w:rPr>
          <w:rFonts w:ascii="Times New Roman" w:eastAsia="Times New Roman" w:hAnsi="Times New Roman" w:cs="Times New Roman"/>
          <w:sz w:val="28"/>
          <w:szCs w:val="28"/>
        </w:rPr>
        <w:t>образовательной программы, наполнение отдельных разделов (тем); последовательность их изучения и количество часов на освоение, с разбивкой на теоретические и практические занятия; продолжительность и частоту занятий в неделю;</w:t>
      </w:r>
    </w:p>
    <w:p w:rsidR="000A46AE" w:rsidRPr="0002391A" w:rsidRDefault="000A46AE" w:rsidP="00CF15E9">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3) состав обучающихся по программе (по возрасту, по уровню развития и др.);</w:t>
      </w:r>
    </w:p>
    <w:p w:rsidR="000A46AE" w:rsidRPr="0002391A" w:rsidRDefault="000A46AE" w:rsidP="00CF15E9">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4) приемы, методы и формы организации образовательного процесса по программе, требования к помещению, оборудованию и материалам; возможности использования информационно-коммуникационных технологий;</w:t>
      </w:r>
    </w:p>
    <w:p w:rsidR="000A46AE" w:rsidRPr="0002391A" w:rsidRDefault="000A46AE" w:rsidP="00CF15E9">
      <w:pPr>
        <w:spacing w:after="0" w:line="240" w:lineRule="auto"/>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5) ожидаемые результаты, критерии их оценки, методы и формы выявления.</w:t>
      </w:r>
    </w:p>
    <w:p w:rsidR="000A46AE" w:rsidRDefault="00F52111" w:rsidP="00CF15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Дополнительная общеобразовательная программа </w:t>
      </w:r>
      <w:r w:rsidR="000A46AE" w:rsidRPr="0002391A">
        <w:rPr>
          <w:rFonts w:ascii="Times New Roman" w:eastAsia="Times New Roman" w:hAnsi="Times New Roman" w:cs="Times New Roman"/>
          <w:sz w:val="28"/>
          <w:szCs w:val="28"/>
        </w:rPr>
        <w:t>должна быть рассчитана на внесение изменений, уточнений и дополнений. Порядок и регламент корректировки программы разработчик фиксирует в пояснительной записке или механизме ее реализации.</w:t>
      </w:r>
    </w:p>
    <w:p w:rsidR="00FD1A2F" w:rsidRDefault="00FD1A2F" w:rsidP="00CF15E9">
      <w:pPr>
        <w:spacing w:after="0" w:line="240" w:lineRule="auto"/>
        <w:jc w:val="both"/>
        <w:rPr>
          <w:rFonts w:ascii="Times New Roman" w:eastAsia="Times New Roman" w:hAnsi="Times New Roman" w:cs="Times New Roman"/>
          <w:sz w:val="28"/>
          <w:szCs w:val="28"/>
        </w:rPr>
      </w:pPr>
    </w:p>
    <w:p w:rsidR="00A9396F" w:rsidRDefault="00A9396F" w:rsidP="000A46AE">
      <w:pPr>
        <w:jc w:val="center"/>
        <w:rPr>
          <w:rFonts w:ascii="Times New Roman" w:eastAsia="Times New Roman" w:hAnsi="Times New Roman" w:cs="Times New Roman"/>
          <w:b/>
          <w:bCs/>
          <w:sz w:val="28"/>
          <w:szCs w:val="28"/>
        </w:rPr>
      </w:pPr>
    </w:p>
    <w:p w:rsidR="00A9396F" w:rsidRDefault="00A9396F" w:rsidP="000A46AE">
      <w:pPr>
        <w:jc w:val="center"/>
        <w:rPr>
          <w:rFonts w:ascii="Times New Roman" w:eastAsia="Times New Roman" w:hAnsi="Times New Roman" w:cs="Times New Roman"/>
          <w:b/>
          <w:bCs/>
          <w:sz w:val="28"/>
          <w:szCs w:val="28"/>
        </w:rPr>
      </w:pPr>
    </w:p>
    <w:p w:rsidR="000A46AE" w:rsidRDefault="000A46AE" w:rsidP="000A46AE">
      <w:pPr>
        <w:jc w:val="center"/>
        <w:rPr>
          <w:rFonts w:ascii="Times New Roman" w:eastAsia="Times New Roman" w:hAnsi="Times New Roman" w:cs="Times New Roman"/>
          <w:b/>
          <w:bCs/>
          <w:sz w:val="28"/>
          <w:szCs w:val="28"/>
        </w:rPr>
      </w:pPr>
      <w:r w:rsidRPr="0002391A">
        <w:rPr>
          <w:rFonts w:ascii="Times New Roman" w:eastAsia="Times New Roman" w:hAnsi="Times New Roman" w:cs="Times New Roman"/>
          <w:b/>
          <w:bCs/>
          <w:sz w:val="28"/>
          <w:szCs w:val="28"/>
        </w:rPr>
        <w:lastRenderedPageBreak/>
        <w:t>7. Ответственность</w:t>
      </w:r>
    </w:p>
    <w:p w:rsidR="000A46AE" w:rsidRPr="0002391A" w:rsidRDefault="00CF15E9" w:rsidP="00CF15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У</w:t>
      </w:r>
      <w:r w:rsidR="000A46AE" w:rsidRPr="0002391A">
        <w:rPr>
          <w:rFonts w:ascii="Times New Roman" w:eastAsia="Times New Roman" w:hAnsi="Times New Roman" w:cs="Times New Roman"/>
          <w:sz w:val="28"/>
          <w:szCs w:val="28"/>
        </w:rPr>
        <w:t xml:space="preserve">чреждение несет ответственность за реализацию не в полном объеме </w:t>
      </w:r>
      <w:r>
        <w:rPr>
          <w:rFonts w:ascii="Times New Roman" w:eastAsia="Times New Roman" w:hAnsi="Times New Roman" w:cs="Times New Roman"/>
          <w:sz w:val="28"/>
          <w:szCs w:val="28"/>
        </w:rPr>
        <w:t>дополнительных обще</w:t>
      </w:r>
      <w:r w:rsidR="000A46AE" w:rsidRPr="0002391A">
        <w:rPr>
          <w:rFonts w:ascii="Times New Roman" w:eastAsia="Times New Roman" w:hAnsi="Times New Roman" w:cs="Times New Roman"/>
          <w:sz w:val="28"/>
          <w:szCs w:val="28"/>
        </w:rPr>
        <w:t>образовательных программ в соответствии с утвержденным учебным план</w:t>
      </w:r>
      <w:r w:rsidR="00FD1A2F">
        <w:rPr>
          <w:rFonts w:ascii="Times New Roman" w:eastAsia="Times New Roman" w:hAnsi="Times New Roman" w:cs="Times New Roman"/>
          <w:sz w:val="28"/>
          <w:szCs w:val="28"/>
        </w:rPr>
        <w:t>ом</w:t>
      </w:r>
      <w:r w:rsidR="000A46AE" w:rsidRPr="0002391A">
        <w:rPr>
          <w:rFonts w:ascii="Times New Roman" w:eastAsia="Times New Roman" w:hAnsi="Times New Roman" w:cs="Times New Roman"/>
          <w:sz w:val="28"/>
          <w:szCs w:val="28"/>
        </w:rPr>
        <w:t xml:space="preserve"> и качество реализуемых программ.</w:t>
      </w:r>
    </w:p>
    <w:p w:rsidR="000A46AE" w:rsidRPr="0002391A" w:rsidRDefault="00CF15E9" w:rsidP="00CF15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000A46AE" w:rsidRPr="0002391A">
        <w:rPr>
          <w:rFonts w:ascii="Times New Roman" w:eastAsia="Times New Roman" w:hAnsi="Times New Roman" w:cs="Times New Roman"/>
          <w:sz w:val="28"/>
          <w:szCs w:val="28"/>
        </w:rPr>
        <w:t xml:space="preserve">Педагог – разработчик программы несет ответственность за качество и полноту реализации </w:t>
      </w:r>
      <w:r>
        <w:rPr>
          <w:rFonts w:ascii="Times New Roman" w:eastAsia="Times New Roman" w:hAnsi="Times New Roman" w:cs="Times New Roman"/>
          <w:sz w:val="28"/>
          <w:szCs w:val="28"/>
        </w:rPr>
        <w:t>дополнительной обще</w:t>
      </w:r>
      <w:r w:rsidR="000A46AE" w:rsidRPr="0002391A">
        <w:rPr>
          <w:rFonts w:ascii="Times New Roman" w:eastAsia="Times New Roman" w:hAnsi="Times New Roman" w:cs="Times New Roman"/>
          <w:sz w:val="28"/>
          <w:szCs w:val="28"/>
        </w:rPr>
        <w:t>образовательной программы; объективность контроля учебных достижений обучающихся.</w:t>
      </w:r>
    </w:p>
    <w:p w:rsidR="000A46AE" w:rsidRPr="0002391A" w:rsidRDefault="00CF15E9" w:rsidP="00CF15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0A46AE" w:rsidRPr="0002391A">
        <w:rPr>
          <w:rFonts w:ascii="Times New Roman" w:eastAsia="Times New Roman" w:hAnsi="Times New Roman" w:cs="Times New Roman"/>
          <w:sz w:val="28"/>
          <w:szCs w:val="28"/>
        </w:rPr>
        <w:t xml:space="preserve"> </w:t>
      </w:r>
      <w:r w:rsidR="000A46AE">
        <w:rPr>
          <w:rFonts w:ascii="Times New Roman" w:eastAsia="Times New Roman" w:hAnsi="Times New Roman" w:cs="Times New Roman"/>
          <w:sz w:val="28"/>
          <w:szCs w:val="28"/>
        </w:rPr>
        <w:t xml:space="preserve">Методист </w:t>
      </w:r>
      <w:r w:rsidR="000A46AE" w:rsidRPr="0002391A">
        <w:rPr>
          <w:rFonts w:ascii="Times New Roman" w:eastAsia="Times New Roman" w:hAnsi="Times New Roman" w:cs="Times New Roman"/>
          <w:sz w:val="28"/>
          <w:szCs w:val="28"/>
        </w:rPr>
        <w:t>несет ответственность за качество проведения экспертизы</w:t>
      </w:r>
      <w:r>
        <w:rPr>
          <w:rFonts w:ascii="Times New Roman" w:eastAsia="Times New Roman" w:hAnsi="Times New Roman" w:cs="Times New Roman"/>
          <w:sz w:val="28"/>
          <w:szCs w:val="28"/>
        </w:rPr>
        <w:t xml:space="preserve"> дополнительной общеобразовательной программы</w:t>
      </w:r>
      <w:r w:rsidR="000A46AE" w:rsidRPr="0002391A">
        <w:rPr>
          <w:rFonts w:ascii="Times New Roman" w:eastAsia="Times New Roman" w:hAnsi="Times New Roman" w:cs="Times New Roman"/>
          <w:sz w:val="28"/>
          <w:szCs w:val="28"/>
        </w:rPr>
        <w:t>.</w:t>
      </w:r>
    </w:p>
    <w:p w:rsidR="000A46AE" w:rsidRDefault="00CF15E9" w:rsidP="00CF15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0A46AE" w:rsidRPr="0002391A">
        <w:rPr>
          <w:rFonts w:ascii="Times New Roman" w:eastAsia="Times New Roman" w:hAnsi="Times New Roman" w:cs="Times New Roman"/>
          <w:sz w:val="28"/>
          <w:szCs w:val="28"/>
        </w:rPr>
        <w:t xml:space="preserve"> Председатель методического совета несет ответственность за качество проверки проведения экспертизы и прохождение согласования образовательной программы дополнительного образования детей.</w:t>
      </w:r>
    </w:p>
    <w:p w:rsidR="00CF15E9" w:rsidRPr="0002391A" w:rsidRDefault="00CF15E9" w:rsidP="00CF15E9">
      <w:pPr>
        <w:spacing w:after="0" w:line="240" w:lineRule="auto"/>
        <w:jc w:val="both"/>
        <w:rPr>
          <w:rFonts w:ascii="Times New Roman" w:eastAsia="Times New Roman" w:hAnsi="Times New Roman" w:cs="Times New Roman"/>
          <w:sz w:val="28"/>
          <w:szCs w:val="28"/>
        </w:rPr>
      </w:pPr>
    </w:p>
    <w:p w:rsidR="000A46AE" w:rsidRDefault="000A46AE" w:rsidP="00CF15E9">
      <w:pPr>
        <w:spacing w:after="0" w:line="240" w:lineRule="auto"/>
        <w:jc w:val="center"/>
        <w:rPr>
          <w:rFonts w:ascii="Times New Roman" w:eastAsia="Times New Roman" w:hAnsi="Times New Roman" w:cs="Times New Roman"/>
          <w:b/>
          <w:bCs/>
          <w:sz w:val="28"/>
          <w:szCs w:val="28"/>
        </w:rPr>
      </w:pPr>
      <w:r w:rsidRPr="0002391A">
        <w:rPr>
          <w:rFonts w:ascii="Times New Roman" w:eastAsia="Times New Roman" w:hAnsi="Times New Roman" w:cs="Times New Roman"/>
          <w:b/>
          <w:bCs/>
          <w:sz w:val="28"/>
          <w:szCs w:val="28"/>
        </w:rPr>
        <w:t xml:space="preserve">8. Порядок рассмотрения и утверждения </w:t>
      </w:r>
      <w:r w:rsidR="00CF15E9" w:rsidRPr="0002391A">
        <w:rPr>
          <w:rFonts w:ascii="Times New Roman" w:eastAsia="Times New Roman" w:hAnsi="Times New Roman" w:cs="Times New Roman"/>
          <w:b/>
          <w:bCs/>
          <w:sz w:val="28"/>
          <w:szCs w:val="28"/>
        </w:rPr>
        <w:t>дополнительн</w:t>
      </w:r>
      <w:r w:rsidR="00CF15E9">
        <w:rPr>
          <w:rFonts w:ascii="Times New Roman" w:eastAsia="Times New Roman" w:hAnsi="Times New Roman" w:cs="Times New Roman"/>
          <w:b/>
          <w:bCs/>
          <w:sz w:val="28"/>
          <w:szCs w:val="28"/>
        </w:rPr>
        <w:t>ых общеобразовательных программ</w:t>
      </w:r>
    </w:p>
    <w:p w:rsidR="00CF15E9" w:rsidRPr="0002391A" w:rsidRDefault="00CF15E9" w:rsidP="00CF15E9">
      <w:pPr>
        <w:spacing w:after="0" w:line="240" w:lineRule="auto"/>
        <w:jc w:val="center"/>
        <w:rPr>
          <w:rFonts w:ascii="Times New Roman" w:eastAsia="Times New Roman" w:hAnsi="Times New Roman" w:cs="Times New Roman"/>
          <w:sz w:val="28"/>
          <w:szCs w:val="28"/>
        </w:rPr>
      </w:pPr>
    </w:p>
    <w:p w:rsidR="000A46AE" w:rsidRPr="0002391A" w:rsidRDefault="00A04FF3" w:rsidP="00CF15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 Д</w:t>
      </w:r>
      <w:r w:rsidR="00CF15E9" w:rsidRPr="00CF15E9">
        <w:rPr>
          <w:rFonts w:ascii="Times New Roman" w:eastAsia="Times New Roman" w:hAnsi="Times New Roman" w:cs="Times New Roman"/>
          <w:bCs/>
          <w:sz w:val="28"/>
          <w:szCs w:val="28"/>
        </w:rPr>
        <w:t>ополнительн</w:t>
      </w:r>
      <w:r w:rsidR="00CF15E9">
        <w:rPr>
          <w:rFonts w:ascii="Times New Roman" w:eastAsia="Times New Roman" w:hAnsi="Times New Roman" w:cs="Times New Roman"/>
          <w:bCs/>
          <w:sz w:val="28"/>
          <w:szCs w:val="28"/>
        </w:rPr>
        <w:t>ая</w:t>
      </w:r>
      <w:r w:rsidR="00CF15E9" w:rsidRPr="00CF15E9">
        <w:rPr>
          <w:rFonts w:ascii="Times New Roman" w:eastAsia="Times New Roman" w:hAnsi="Times New Roman" w:cs="Times New Roman"/>
          <w:bCs/>
          <w:sz w:val="28"/>
          <w:szCs w:val="28"/>
        </w:rPr>
        <w:t xml:space="preserve"> общеобразовательн</w:t>
      </w:r>
      <w:r w:rsidR="00CF15E9">
        <w:rPr>
          <w:rFonts w:ascii="Times New Roman" w:eastAsia="Times New Roman" w:hAnsi="Times New Roman" w:cs="Times New Roman"/>
          <w:bCs/>
          <w:sz w:val="28"/>
          <w:szCs w:val="28"/>
        </w:rPr>
        <w:t>ая</w:t>
      </w:r>
      <w:r w:rsidR="00CF15E9" w:rsidRPr="00CF15E9">
        <w:rPr>
          <w:rFonts w:ascii="Times New Roman" w:eastAsia="Times New Roman" w:hAnsi="Times New Roman" w:cs="Times New Roman"/>
          <w:bCs/>
          <w:sz w:val="28"/>
          <w:szCs w:val="28"/>
        </w:rPr>
        <w:t xml:space="preserve"> программ</w:t>
      </w:r>
      <w:r w:rsidR="00CF15E9">
        <w:rPr>
          <w:rFonts w:ascii="Times New Roman" w:eastAsia="Times New Roman" w:hAnsi="Times New Roman" w:cs="Times New Roman"/>
          <w:bCs/>
          <w:sz w:val="28"/>
          <w:szCs w:val="28"/>
        </w:rPr>
        <w:t>а</w:t>
      </w:r>
      <w:r w:rsidR="00CF15E9" w:rsidRPr="0002391A">
        <w:rPr>
          <w:rFonts w:ascii="Times New Roman" w:eastAsia="Times New Roman" w:hAnsi="Times New Roman" w:cs="Times New Roman"/>
          <w:sz w:val="28"/>
          <w:szCs w:val="28"/>
        </w:rPr>
        <w:t xml:space="preserve"> </w:t>
      </w:r>
      <w:r w:rsidR="000A46AE" w:rsidRPr="0002391A">
        <w:rPr>
          <w:rFonts w:ascii="Times New Roman" w:eastAsia="Times New Roman" w:hAnsi="Times New Roman" w:cs="Times New Roman"/>
          <w:sz w:val="28"/>
          <w:szCs w:val="28"/>
        </w:rPr>
        <w:t xml:space="preserve">проходит согласование на методическом </w:t>
      </w:r>
      <w:r w:rsidR="000A46AE">
        <w:rPr>
          <w:rFonts w:ascii="Times New Roman" w:eastAsia="Times New Roman" w:hAnsi="Times New Roman" w:cs="Times New Roman"/>
          <w:sz w:val="28"/>
          <w:szCs w:val="28"/>
        </w:rPr>
        <w:t>и</w:t>
      </w:r>
      <w:r w:rsidR="00A71D25">
        <w:rPr>
          <w:rFonts w:ascii="Times New Roman" w:eastAsia="Times New Roman" w:hAnsi="Times New Roman" w:cs="Times New Roman"/>
          <w:sz w:val="28"/>
          <w:szCs w:val="28"/>
        </w:rPr>
        <w:t xml:space="preserve"> утверждается на</w:t>
      </w:r>
      <w:r w:rsidR="000A46AE">
        <w:rPr>
          <w:rFonts w:ascii="Times New Roman" w:eastAsia="Times New Roman" w:hAnsi="Times New Roman" w:cs="Times New Roman"/>
          <w:sz w:val="28"/>
          <w:szCs w:val="28"/>
        </w:rPr>
        <w:t xml:space="preserve"> педагогическом советах учреждения</w:t>
      </w:r>
      <w:r w:rsidR="000A46AE" w:rsidRPr="0002391A">
        <w:rPr>
          <w:rFonts w:ascii="Times New Roman" w:eastAsia="Times New Roman" w:hAnsi="Times New Roman" w:cs="Times New Roman"/>
          <w:sz w:val="28"/>
          <w:szCs w:val="28"/>
        </w:rPr>
        <w:t>.</w:t>
      </w:r>
    </w:p>
    <w:p w:rsidR="000A46AE" w:rsidRPr="0002391A" w:rsidRDefault="00A04FF3" w:rsidP="00CF15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A46AE" w:rsidRPr="0002391A">
        <w:rPr>
          <w:rFonts w:ascii="Times New Roman" w:eastAsia="Times New Roman" w:hAnsi="Times New Roman" w:cs="Times New Roman"/>
          <w:sz w:val="28"/>
          <w:szCs w:val="28"/>
        </w:rPr>
        <w:t xml:space="preserve">) </w:t>
      </w:r>
      <w:r w:rsidR="00A71D25">
        <w:rPr>
          <w:rFonts w:ascii="Times New Roman" w:eastAsia="Times New Roman" w:hAnsi="Times New Roman" w:cs="Times New Roman"/>
          <w:sz w:val="28"/>
          <w:szCs w:val="28"/>
        </w:rPr>
        <w:t>Приказ об у</w:t>
      </w:r>
      <w:r w:rsidR="000A46AE" w:rsidRPr="0002391A">
        <w:rPr>
          <w:rFonts w:ascii="Times New Roman" w:eastAsia="Times New Roman" w:hAnsi="Times New Roman" w:cs="Times New Roman"/>
          <w:sz w:val="28"/>
          <w:szCs w:val="28"/>
        </w:rPr>
        <w:t>тверждени</w:t>
      </w:r>
      <w:r w:rsidR="00A71D25">
        <w:rPr>
          <w:rFonts w:ascii="Times New Roman" w:eastAsia="Times New Roman" w:hAnsi="Times New Roman" w:cs="Times New Roman"/>
          <w:sz w:val="28"/>
          <w:szCs w:val="28"/>
        </w:rPr>
        <w:t>и</w:t>
      </w:r>
      <w:r w:rsidR="000A46AE" w:rsidRPr="0002391A">
        <w:rPr>
          <w:rFonts w:ascii="Times New Roman" w:eastAsia="Times New Roman" w:hAnsi="Times New Roman" w:cs="Times New Roman"/>
          <w:sz w:val="28"/>
          <w:szCs w:val="28"/>
        </w:rPr>
        <w:t xml:space="preserve"> </w:t>
      </w:r>
      <w:r w:rsidR="000A46AE">
        <w:rPr>
          <w:rFonts w:ascii="Times New Roman" w:eastAsia="Times New Roman" w:hAnsi="Times New Roman" w:cs="Times New Roman"/>
          <w:sz w:val="28"/>
          <w:szCs w:val="28"/>
        </w:rPr>
        <w:t xml:space="preserve">модифицированной </w:t>
      </w:r>
      <w:r w:rsidR="00CF15E9" w:rsidRPr="00CF15E9">
        <w:rPr>
          <w:rFonts w:ascii="Times New Roman" w:eastAsia="Times New Roman" w:hAnsi="Times New Roman" w:cs="Times New Roman"/>
          <w:bCs/>
          <w:sz w:val="28"/>
          <w:szCs w:val="28"/>
        </w:rPr>
        <w:t>дополнительной общеобразовательной программы</w:t>
      </w:r>
      <w:r w:rsidR="00CF15E9" w:rsidRPr="0002391A">
        <w:rPr>
          <w:rFonts w:ascii="Times New Roman" w:eastAsia="Times New Roman" w:hAnsi="Times New Roman" w:cs="Times New Roman"/>
          <w:sz w:val="28"/>
          <w:szCs w:val="28"/>
        </w:rPr>
        <w:t xml:space="preserve"> </w:t>
      </w:r>
      <w:r w:rsidR="00A71D25">
        <w:rPr>
          <w:rFonts w:ascii="Times New Roman" w:eastAsia="Times New Roman" w:hAnsi="Times New Roman" w:cs="Times New Roman"/>
          <w:sz w:val="28"/>
          <w:szCs w:val="28"/>
        </w:rPr>
        <w:t xml:space="preserve">подписывает </w:t>
      </w:r>
      <w:r w:rsidR="000A46AE" w:rsidRPr="0002391A">
        <w:rPr>
          <w:rFonts w:ascii="Times New Roman" w:eastAsia="Times New Roman" w:hAnsi="Times New Roman" w:cs="Times New Roman"/>
          <w:sz w:val="28"/>
          <w:szCs w:val="28"/>
        </w:rPr>
        <w:t>директор образовательного учреждения.</w:t>
      </w:r>
    </w:p>
    <w:p w:rsidR="00A04FF3" w:rsidRDefault="00A04FF3" w:rsidP="00CF15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A46AE" w:rsidRPr="0002391A">
        <w:rPr>
          <w:rFonts w:ascii="Times New Roman" w:eastAsia="Times New Roman" w:hAnsi="Times New Roman" w:cs="Times New Roman"/>
          <w:sz w:val="28"/>
          <w:szCs w:val="28"/>
        </w:rPr>
        <w:t xml:space="preserve">) Экспериментальная </w:t>
      </w:r>
      <w:r w:rsidR="00CF15E9" w:rsidRPr="00CF15E9">
        <w:rPr>
          <w:rFonts w:ascii="Times New Roman" w:eastAsia="Times New Roman" w:hAnsi="Times New Roman" w:cs="Times New Roman"/>
          <w:bCs/>
          <w:sz w:val="28"/>
          <w:szCs w:val="28"/>
        </w:rPr>
        <w:t>дополнительн</w:t>
      </w:r>
      <w:r w:rsidR="00CF15E9">
        <w:rPr>
          <w:rFonts w:ascii="Times New Roman" w:eastAsia="Times New Roman" w:hAnsi="Times New Roman" w:cs="Times New Roman"/>
          <w:bCs/>
          <w:sz w:val="28"/>
          <w:szCs w:val="28"/>
        </w:rPr>
        <w:t>ая</w:t>
      </w:r>
      <w:r w:rsidR="00CF15E9" w:rsidRPr="00CF15E9">
        <w:rPr>
          <w:rFonts w:ascii="Times New Roman" w:eastAsia="Times New Roman" w:hAnsi="Times New Roman" w:cs="Times New Roman"/>
          <w:bCs/>
          <w:sz w:val="28"/>
          <w:szCs w:val="28"/>
        </w:rPr>
        <w:t xml:space="preserve"> общеобразовательн</w:t>
      </w:r>
      <w:r w:rsidR="00CF15E9">
        <w:rPr>
          <w:rFonts w:ascii="Times New Roman" w:eastAsia="Times New Roman" w:hAnsi="Times New Roman" w:cs="Times New Roman"/>
          <w:bCs/>
          <w:sz w:val="28"/>
          <w:szCs w:val="28"/>
        </w:rPr>
        <w:t>ая</w:t>
      </w:r>
      <w:r w:rsidR="00CF15E9" w:rsidRPr="00CF15E9">
        <w:rPr>
          <w:rFonts w:ascii="Times New Roman" w:eastAsia="Times New Roman" w:hAnsi="Times New Roman" w:cs="Times New Roman"/>
          <w:bCs/>
          <w:sz w:val="28"/>
          <w:szCs w:val="28"/>
        </w:rPr>
        <w:t xml:space="preserve"> программ</w:t>
      </w:r>
      <w:r w:rsidR="00CF15E9">
        <w:rPr>
          <w:rFonts w:ascii="Times New Roman" w:eastAsia="Times New Roman" w:hAnsi="Times New Roman" w:cs="Times New Roman"/>
          <w:bCs/>
          <w:sz w:val="28"/>
          <w:szCs w:val="28"/>
        </w:rPr>
        <w:t>а</w:t>
      </w:r>
      <w:r w:rsidR="000A46AE" w:rsidRPr="0002391A">
        <w:rPr>
          <w:rFonts w:ascii="Times New Roman" w:eastAsia="Times New Roman" w:hAnsi="Times New Roman" w:cs="Times New Roman"/>
          <w:sz w:val="28"/>
          <w:szCs w:val="28"/>
        </w:rPr>
        <w:t>, прошедшая внутреннюю экспертизу, утверждается директором учреждения</w:t>
      </w:r>
      <w:r w:rsidR="000A46AE">
        <w:rPr>
          <w:rFonts w:ascii="Times New Roman" w:eastAsia="Times New Roman" w:hAnsi="Times New Roman" w:cs="Times New Roman"/>
          <w:sz w:val="28"/>
          <w:szCs w:val="28"/>
        </w:rPr>
        <w:t>,</w:t>
      </w:r>
      <w:r w:rsidR="000A46AE" w:rsidRPr="0002391A">
        <w:rPr>
          <w:rFonts w:ascii="Times New Roman" w:eastAsia="Times New Roman" w:hAnsi="Times New Roman" w:cs="Times New Roman"/>
          <w:sz w:val="28"/>
          <w:szCs w:val="28"/>
        </w:rPr>
        <w:t xml:space="preserve"> </w:t>
      </w:r>
      <w:r w:rsidR="000A46AE">
        <w:rPr>
          <w:rFonts w:ascii="Times New Roman" w:eastAsia="Times New Roman" w:hAnsi="Times New Roman" w:cs="Times New Roman"/>
          <w:sz w:val="28"/>
          <w:szCs w:val="28"/>
        </w:rPr>
        <w:t>далее направляется для внешней экспертизы и участия в региональном конкурсе авторских программ дополнительного образования</w:t>
      </w:r>
      <w:r w:rsidR="000A46AE" w:rsidRPr="0002391A">
        <w:rPr>
          <w:rFonts w:ascii="Times New Roman" w:eastAsia="Times New Roman" w:hAnsi="Times New Roman" w:cs="Times New Roman"/>
          <w:sz w:val="28"/>
          <w:szCs w:val="28"/>
        </w:rPr>
        <w:t xml:space="preserve">, </w:t>
      </w:r>
      <w:r w:rsidR="000A46AE">
        <w:rPr>
          <w:rFonts w:ascii="Times New Roman" w:eastAsia="Times New Roman" w:hAnsi="Times New Roman" w:cs="Times New Roman"/>
          <w:sz w:val="28"/>
          <w:szCs w:val="28"/>
        </w:rPr>
        <w:t xml:space="preserve">после чего, при условии получения соответствующей рекомендации, учреждение рассматривает </w:t>
      </w:r>
      <w:r w:rsidR="000A46AE" w:rsidRPr="0002391A">
        <w:rPr>
          <w:rFonts w:ascii="Times New Roman" w:eastAsia="Times New Roman" w:hAnsi="Times New Roman" w:cs="Times New Roman"/>
          <w:sz w:val="28"/>
          <w:szCs w:val="28"/>
        </w:rPr>
        <w:t>возможность утверждения ее в статусе</w:t>
      </w:r>
      <w:r w:rsidR="00CF15E9">
        <w:rPr>
          <w:rFonts w:ascii="Times New Roman" w:eastAsia="Times New Roman" w:hAnsi="Times New Roman" w:cs="Times New Roman"/>
          <w:sz w:val="28"/>
          <w:szCs w:val="28"/>
        </w:rPr>
        <w:t xml:space="preserve"> авторской.</w:t>
      </w:r>
    </w:p>
    <w:p w:rsidR="00A04FF3" w:rsidRDefault="00A04FF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0981" w:rsidRDefault="00BC0981" w:rsidP="00BC0981">
      <w:pPr>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BC0981" w:rsidRPr="00BC0981" w:rsidRDefault="00C617ED" w:rsidP="00BC0981">
      <w:pPr>
        <w:jc w:val="center"/>
        <w:rPr>
          <w:rFonts w:ascii="Times New Roman" w:hAnsi="Times New Roman"/>
          <w:i/>
          <w:sz w:val="28"/>
          <w:szCs w:val="28"/>
        </w:rPr>
      </w:pPr>
      <w:r>
        <w:rPr>
          <w:rFonts w:ascii="Times New Roman" w:hAnsi="Times New Roman"/>
          <w:i/>
          <w:sz w:val="28"/>
          <w:szCs w:val="28"/>
        </w:rPr>
        <w:t>Образец о</w:t>
      </w:r>
      <w:r w:rsidR="00BC0981" w:rsidRPr="00BC0981">
        <w:rPr>
          <w:rFonts w:ascii="Times New Roman" w:hAnsi="Times New Roman"/>
          <w:i/>
          <w:sz w:val="28"/>
          <w:szCs w:val="28"/>
        </w:rPr>
        <w:t>формлени</w:t>
      </w:r>
      <w:r>
        <w:rPr>
          <w:rFonts w:ascii="Times New Roman" w:hAnsi="Times New Roman"/>
          <w:i/>
          <w:sz w:val="28"/>
          <w:szCs w:val="28"/>
        </w:rPr>
        <w:t>я</w:t>
      </w:r>
      <w:r w:rsidR="00BC0981" w:rsidRPr="00BC0981">
        <w:rPr>
          <w:rFonts w:ascii="Times New Roman" w:hAnsi="Times New Roman"/>
          <w:i/>
          <w:sz w:val="28"/>
          <w:szCs w:val="28"/>
        </w:rPr>
        <w:t xml:space="preserve"> титульного листа дополнительной </w:t>
      </w:r>
      <w:r w:rsidR="00BC0981">
        <w:rPr>
          <w:rFonts w:ascii="Times New Roman" w:hAnsi="Times New Roman"/>
          <w:i/>
          <w:sz w:val="28"/>
          <w:szCs w:val="28"/>
        </w:rPr>
        <w:t>обще</w:t>
      </w:r>
      <w:r w:rsidR="00BC0981" w:rsidRPr="00BC0981">
        <w:rPr>
          <w:rFonts w:ascii="Times New Roman" w:hAnsi="Times New Roman"/>
          <w:i/>
          <w:sz w:val="28"/>
          <w:szCs w:val="28"/>
        </w:rPr>
        <w:t>образовательной общеразвивающей программы</w:t>
      </w:r>
    </w:p>
    <w:p w:rsidR="00BC0981" w:rsidRPr="00A9396F" w:rsidRDefault="00BC0981" w:rsidP="00A9396F">
      <w:pPr>
        <w:spacing w:after="0" w:line="240" w:lineRule="auto"/>
        <w:jc w:val="center"/>
        <w:rPr>
          <w:rFonts w:ascii="Times New Roman" w:eastAsia="Times New Roman" w:hAnsi="Times New Roman" w:cs="Times New Roman"/>
          <w:b/>
          <w:sz w:val="32"/>
          <w:szCs w:val="32"/>
        </w:rPr>
      </w:pPr>
      <w:r w:rsidRPr="00A9396F">
        <w:rPr>
          <w:rFonts w:ascii="Times New Roman" w:eastAsia="Times New Roman" w:hAnsi="Times New Roman" w:cs="Times New Roman"/>
          <w:b/>
          <w:sz w:val="32"/>
          <w:szCs w:val="32"/>
        </w:rPr>
        <w:t>Управление образования администрации муниципального образования Абинский район</w:t>
      </w:r>
    </w:p>
    <w:p w:rsidR="00BC0981" w:rsidRPr="00A9396F" w:rsidRDefault="00BC0981" w:rsidP="00A9396F">
      <w:pPr>
        <w:spacing w:after="0" w:line="240" w:lineRule="auto"/>
        <w:jc w:val="center"/>
        <w:rPr>
          <w:rFonts w:ascii="Times New Roman" w:eastAsia="Times New Roman" w:hAnsi="Times New Roman" w:cs="Times New Roman"/>
          <w:b/>
          <w:sz w:val="32"/>
          <w:szCs w:val="32"/>
        </w:rPr>
      </w:pPr>
      <w:r w:rsidRPr="00A9396F">
        <w:rPr>
          <w:rFonts w:ascii="Times New Roman" w:eastAsia="Times New Roman" w:hAnsi="Times New Roman" w:cs="Times New Roman"/>
          <w:b/>
          <w:sz w:val="32"/>
          <w:szCs w:val="32"/>
        </w:rPr>
        <w:t>Муниципальное бюджетное учреждение</w:t>
      </w:r>
    </w:p>
    <w:p w:rsidR="00BC0981" w:rsidRPr="00A9396F" w:rsidRDefault="00BC0981" w:rsidP="00A9396F">
      <w:pPr>
        <w:spacing w:after="0" w:line="240" w:lineRule="auto"/>
        <w:jc w:val="center"/>
        <w:rPr>
          <w:rFonts w:ascii="Times New Roman" w:eastAsia="Times New Roman" w:hAnsi="Times New Roman" w:cs="Times New Roman"/>
          <w:b/>
          <w:sz w:val="32"/>
          <w:szCs w:val="32"/>
        </w:rPr>
      </w:pPr>
      <w:r w:rsidRPr="00A9396F">
        <w:rPr>
          <w:rFonts w:ascii="Times New Roman" w:eastAsia="Times New Roman" w:hAnsi="Times New Roman" w:cs="Times New Roman"/>
          <w:b/>
          <w:sz w:val="32"/>
          <w:szCs w:val="32"/>
        </w:rPr>
        <w:t xml:space="preserve">дополнительного образования </w:t>
      </w:r>
    </w:p>
    <w:p w:rsidR="00BC0981" w:rsidRPr="00A9396F" w:rsidRDefault="00BC0981" w:rsidP="00A9396F">
      <w:pPr>
        <w:spacing w:after="0" w:line="240" w:lineRule="auto"/>
        <w:jc w:val="center"/>
        <w:rPr>
          <w:rFonts w:ascii="Times New Roman" w:eastAsia="Times New Roman" w:hAnsi="Times New Roman" w:cs="Times New Roman"/>
          <w:b/>
          <w:sz w:val="32"/>
          <w:szCs w:val="32"/>
        </w:rPr>
      </w:pPr>
      <w:r w:rsidRPr="00A9396F">
        <w:rPr>
          <w:rFonts w:ascii="Times New Roman" w:eastAsia="Times New Roman" w:hAnsi="Times New Roman" w:cs="Times New Roman"/>
          <w:b/>
          <w:sz w:val="32"/>
          <w:szCs w:val="32"/>
        </w:rPr>
        <w:t>«Дом детского творчества»</w:t>
      </w:r>
    </w:p>
    <w:p w:rsidR="00BC0981" w:rsidRPr="00A9396F" w:rsidRDefault="00BC0981" w:rsidP="00A9396F">
      <w:pPr>
        <w:spacing w:after="0" w:line="240" w:lineRule="auto"/>
        <w:jc w:val="center"/>
        <w:rPr>
          <w:rFonts w:ascii="Times New Roman" w:eastAsia="Times New Roman" w:hAnsi="Times New Roman" w:cs="Times New Roman"/>
          <w:b/>
        </w:rPr>
      </w:pPr>
      <w:r w:rsidRPr="00A9396F">
        <w:rPr>
          <w:rFonts w:ascii="Times New Roman" w:eastAsia="Times New Roman" w:hAnsi="Times New Roman" w:cs="Times New Roman"/>
          <w:b/>
          <w:sz w:val="32"/>
          <w:szCs w:val="32"/>
        </w:rPr>
        <w:t>муниципального образования Абинский район</w:t>
      </w:r>
    </w:p>
    <w:p w:rsidR="00BC0981" w:rsidRPr="00BC0981" w:rsidRDefault="00BC0981" w:rsidP="00BC0981">
      <w:pPr>
        <w:spacing w:after="0"/>
        <w:rPr>
          <w:rFonts w:ascii="Times New Roman" w:eastAsia="Times New Roman" w:hAnsi="Times New Roman" w:cs="Times New Roman"/>
        </w:rPr>
      </w:pPr>
    </w:p>
    <w:tbl>
      <w:tblPr>
        <w:tblW w:w="9497" w:type="dxa"/>
        <w:tblInd w:w="250" w:type="dxa"/>
        <w:tblLayout w:type="fixed"/>
        <w:tblLook w:val="04A0"/>
      </w:tblPr>
      <w:tblGrid>
        <w:gridCol w:w="4394"/>
        <w:gridCol w:w="5103"/>
      </w:tblGrid>
      <w:tr w:rsidR="00BC0981" w:rsidRPr="00BC0981" w:rsidTr="00A9396F">
        <w:tc>
          <w:tcPr>
            <w:tcW w:w="4394" w:type="dxa"/>
            <w:hideMark/>
          </w:tcPr>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Принята на</w:t>
            </w:r>
          </w:p>
        </w:tc>
        <w:tc>
          <w:tcPr>
            <w:tcW w:w="5103" w:type="dxa"/>
            <w:hideMark/>
          </w:tcPr>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Утверждаю</w:t>
            </w:r>
          </w:p>
        </w:tc>
      </w:tr>
      <w:tr w:rsidR="00BC0981" w:rsidRPr="00BC0981" w:rsidTr="00A9396F">
        <w:tc>
          <w:tcPr>
            <w:tcW w:w="4394" w:type="dxa"/>
            <w:hideMark/>
          </w:tcPr>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педагогическом совете</w:t>
            </w:r>
          </w:p>
        </w:tc>
        <w:tc>
          <w:tcPr>
            <w:tcW w:w="5103" w:type="dxa"/>
            <w:hideMark/>
          </w:tcPr>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 xml:space="preserve">Директор МБУ ДО «Дом </w:t>
            </w:r>
          </w:p>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детского творчества»</w:t>
            </w:r>
          </w:p>
        </w:tc>
      </w:tr>
      <w:tr w:rsidR="00BC0981" w:rsidRPr="00BC0981" w:rsidTr="00A9396F">
        <w:tc>
          <w:tcPr>
            <w:tcW w:w="4394" w:type="dxa"/>
            <w:hideMark/>
          </w:tcPr>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u w:val="single"/>
              </w:rPr>
            </w:pPr>
            <w:r w:rsidRPr="00BC0981">
              <w:rPr>
                <w:rFonts w:ascii="Times New Roman" w:eastAsia="Times New Roman" w:hAnsi="Times New Roman" w:cs="Times New Roman"/>
                <w:iCs/>
                <w:sz w:val="28"/>
                <w:szCs w:val="28"/>
                <w:u w:val="single"/>
              </w:rPr>
              <w:t xml:space="preserve">протокол №      </w:t>
            </w:r>
            <w:r w:rsidRPr="00BC0981">
              <w:rPr>
                <w:rFonts w:ascii="Times New Roman" w:eastAsia="Times New Roman" w:hAnsi="Times New Roman" w:cs="Times New Roman"/>
                <w:iCs/>
                <w:sz w:val="28"/>
                <w:szCs w:val="28"/>
              </w:rPr>
              <w:t xml:space="preserve"> от___________</w:t>
            </w:r>
            <w:r w:rsidR="00A9396F">
              <w:rPr>
                <w:rFonts w:ascii="Times New Roman" w:eastAsia="Times New Roman" w:hAnsi="Times New Roman" w:cs="Times New Roman"/>
                <w:iCs/>
                <w:sz w:val="28"/>
                <w:szCs w:val="28"/>
              </w:rPr>
              <w:t>г.</w:t>
            </w:r>
          </w:p>
        </w:tc>
        <w:tc>
          <w:tcPr>
            <w:tcW w:w="5103" w:type="dxa"/>
          </w:tcPr>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 xml:space="preserve"> __________      М.А.Решетова </w:t>
            </w:r>
          </w:p>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Приказ №___ от _________201__г.</w:t>
            </w:r>
          </w:p>
          <w:p w:rsidR="00BC0981" w:rsidRPr="00BC0981" w:rsidRDefault="00BC0981" w:rsidP="00A9396F">
            <w:pPr>
              <w:keepNext/>
              <w:widowControl w:val="0"/>
              <w:autoSpaceDE w:val="0"/>
              <w:snapToGrid w:val="0"/>
              <w:spacing w:after="0" w:line="240" w:lineRule="auto"/>
              <w:jc w:val="both"/>
              <w:rPr>
                <w:rFonts w:ascii="Times New Roman" w:eastAsia="Times New Roman" w:hAnsi="Times New Roman" w:cs="Times New Roman"/>
                <w:iCs/>
                <w:sz w:val="28"/>
                <w:szCs w:val="28"/>
              </w:rPr>
            </w:pPr>
          </w:p>
        </w:tc>
      </w:tr>
    </w:tbl>
    <w:p w:rsidR="00BC0981" w:rsidRPr="00BC0981" w:rsidRDefault="00BC0981" w:rsidP="00A9396F">
      <w:pPr>
        <w:spacing w:after="0" w:line="240" w:lineRule="auto"/>
        <w:jc w:val="center"/>
        <w:rPr>
          <w:rFonts w:ascii="Times New Roman" w:eastAsia="Times New Roman" w:hAnsi="Times New Roman" w:cs="Times New Roman"/>
          <w:b/>
          <w:sz w:val="32"/>
          <w:szCs w:val="32"/>
        </w:rPr>
      </w:pPr>
    </w:p>
    <w:p w:rsidR="00BC0981" w:rsidRDefault="00BC0981" w:rsidP="00A9396F">
      <w:pPr>
        <w:spacing w:after="0" w:line="240" w:lineRule="auto"/>
        <w:jc w:val="center"/>
        <w:rPr>
          <w:rFonts w:ascii="Times New Roman" w:eastAsia="Times New Roman" w:hAnsi="Times New Roman" w:cs="Times New Roman"/>
          <w:b/>
          <w:sz w:val="32"/>
          <w:szCs w:val="32"/>
        </w:rPr>
      </w:pPr>
    </w:p>
    <w:p w:rsidR="00A9396F" w:rsidRDefault="00A9396F" w:rsidP="00A9396F">
      <w:pPr>
        <w:spacing w:after="0" w:line="240" w:lineRule="auto"/>
        <w:jc w:val="center"/>
        <w:rPr>
          <w:rFonts w:ascii="Times New Roman" w:eastAsia="Times New Roman" w:hAnsi="Times New Roman" w:cs="Times New Roman"/>
          <w:b/>
          <w:sz w:val="32"/>
          <w:szCs w:val="32"/>
        </w:rPr>
      </w:pPr>
    </w:p>
    <w:p w:rsidR="00A9396F" w:rsidRPr="00BC0981" w:rsidRDefault="00A9396F" w:rsidP="00A9396F">
      <w:pPr>
        <w:spacing w:after="0" w:line="240" w:lineRule="auto"/>
        <w:jc w:val="center"/>
        <w:rPr>
          <w:rFonts w:ascii="Times New Roman" w:eastAsia="Times New Roman" w:hAnsi="Times New Roman" w:cs="Times New Roman"/>
          <w:b/>
          <w:sz w:val="32"/>
          <w:szCs w:val="32"/>
        </w:rPr>
      </w:pPr>
    </w:p>
    <w:p w:rsidR="00BC0981" w:rsidRPr="00BC0981" w:rsidRDefault="00BC0981" w:rsidP="00A9396F">
      <w:pPr>
        <w:spacing w:after="0" w:line="240" w:lineRule="auto"/>
        <w:jc w:val="center"/>
        <w:rPr>
          <w:rFonts w:ascii="Times New Roman" w:eastAsia="Times New Roman" w:hAnsi="Times New Roman" w:cs="Times New Roman"/>
          <w:b/>
          <w:sz w:val="32"/>
          <w:szCs w:val="32"/>
        </w:rPr>
      </w:pPr>
      <w:r w:rsidRPr="00BC0981">
        <w:rPr>
          <w:rFonts w:ascii="Times New Roman" w:eastAsia="Times New Roman" w:hAnsi="Times New Roman" w:cs="Times New Roman"/>
          <w:b/>
          <w:sz w:val="32"/>
          <w:szCs w:val="32"/>
        </w:rPr>
        <w:t>Дополнительная общеобразовательная общеразвивающая программа «Аккомпанирование на гитаре»</w:t>
      </w:r>
    </w:p>
    <w:p w:rsidR="00BC0981" w:rsidRPr="00BC0981" w:rsidRDefault="00BC0981" w:rsidP="00A9396F">
      <w:pPr>
        <w:spacing w:after="0" w:line="240" w:lineRule="auto"/>
        <w:jc w:val="center"/>
        <w:rPr>
          <w:rFonts w:ascii="Times New Roman" w:eastAsia="Times New Roman" w:hAnsi="Times New Roman" w:cs="Times New Roman"/>
          <w:b/>
          <w:sz w:val="24"/>
          <w:szCs w:val="24"/>
        </w:rPr>
      </w:pPr>
    </w:p>
    <w:p w:rsidR="00BC0981" w:rsidRDefault="00BC0981" w:rsidP="00A9396F">
      <w:pPr>
        <w:spacing w:after="0" w:line="240" w:lineRule="auto"/>
        <w:jc w:val="center"/>
        <w:rPr>
          <w:rFonts w:ascii="Times New Roman" w:eastAsia="Times New Roman" w:hAnsi="Times New Roman" w:cs="Times New Roman"/>
          <w:b/>
          <w:sz w:val="24"/>
          <w:szCs w:val="24"/>
        </w:rPr>
      </w:pPr>
    </w:p>
    <w:p w:rsidR="00A9396F" w:rsidRDefault="00A9396F" w:rsidP="00A9396F">
      <w:pPr>
        <w:spacing w:after="0" w:line="240" w:lineRule="auto"/>
        <w:jc w:val="center"/>
        <w:rPr>
          <w:rFonts w:ascii="Times New Roman" w:eastAsia="Times New Roman" w:hAnsi="Times New Roman" w:cs="Times New Roman"/>
          <w:b/>
          <w:sz w:val="24"/>
          <w:szCs w:val="24"/>
        </w:rPr>
      </w:pPr>
    </w:p>
    <w:p w:rsidR="00A9396F" w:rsidRDefault="00A9396F" w:rsidP="00A9396F">
      <w:pPr>
        <w:spacing w:after="0" w:line="240" w:lineRule="auto"/>
        <w:jc w:val="center"/>
        <w:rPr>
          <w:rFonts w:ascii="Times New Roman" w:eastAsia="Times New Roman" w:hAnsi="Times New Roman" w:cs="Times New Roman"/>
          <w:b/>
          <w:sz w:val="24"/>
          <w:szCs w:val="24"/>
        </w:rPr>
      </w:pPr>
    </w:p>
    <w:p w:rsidR="00A9396F" w:rsidRDefault="00A9396F" w:rsidP="00A9396F">
      <w:pPr>
        <w:spacing w:after="0" w:line="240" w:lineRule="auto"/>
        <w:jc w:val="center"/>
        <w:rPr>
          <w:rFonts w:ascii="Times New Roman" w:eastAsia="Times New Roman" w:hAnsi="Times New Roman" w:cs="Times New Roman"/>
          <w:b/>
          <w:sz w:val="24"/>
          <w:szCs w:val="24"/>
        </w:rPr>
      </w:pPr>
    </w:p>
    <w:p w:rsidR="00A9396F" w:rsidRPr="00BC0981" w:rsidRDefault="00A9396F" w:rsidP="00A9396F">
      <w:pPr>
        <w:spacing w:after="0" w:line="240" w:lineRule="auto"/>
        <w:jc w:val="center"/>
        <w:rPr>
          <w:rFonts w:ascii="Times New Roman" w:eastAsia="Times New Roman" w:hAnsi="Times New Roman" w:cs="Times New Roman"/>
          <w:b/>
          <w:sz w:val="24"/>
          <w:szCs w:val="24"/>
        </w:rPr>
      </w:pPr>
    </w:p>
    <w:p w:rsidR="00BC0981" w:rsidRPr="00BC0981" w:rsidRDefault="00BC0981" w:rsidP="00A9396F">
      <w:pPr>
        <w:spacing w:after="0" w:line="240" w:lineRule="auto"/>
        <w:jc w:val="right"/>
        <w:rPr>
          <w:rFonts w:ascii="Times New Roman" w:eastAsia="Times New Roman" w:hAnsi="Times New Roman" w:cs="Times New Roman"/>
          <w:sz w:val="28"/>
          <w:szCs w:val="28"/>
        </w:rPr>
      </w:pPr>
      <w:r w:rsidRPr="00BC0981">
        <w:rPr>
          <w:rFonts w:ascii="Times New Roman" w:eastAsia="Times New Roman" w:hAnsi="Times New Roman" w:cs="Times New Roman"/>
          <w:sz w:val="28"/>
          <w:szCs w:val="28"/>
        </w:rPr>
        <w:t>Направленность: художественная</w:t>
      </w:r>
    </w:p>
    <w:p w:rsidR="00BC0981" w:rsidRPr="00BC0981" w:rsidRDefault="00BC0981" w:rsidP="00A9396F">
      <w:pPr>
        <w:keepNext/>
        <w:widowControl w:val="0"/>
        <w:autoSpaceDE w:val="0"/>
        <w:snapToGrid w:val="0"/>
        <w:spacing w:after="0" w:line="240" w:lineRule="auto"/>
        <w:ind w:left="2832" w:firstLine="1814"/>
        <w:jc w:val="right"/>
        <w:rPr>
          <w:rFonts w:ascii="Times New Roman" w:eastAsia="Times New Roman" w:hAnsi="Times New Roman" w:cs="Times New Roman"/>
          <w:sz w:val="28"/>
          <w:szCs w:val="28"/>
        </w:rPr>
      </w:pPr>
      <w:r w:rsidRPr="00BC0981">
        <w:rPr>
          <w:rFonts w:ascii="Times New Roman" w:eastAsia="Times New Roman" w:hAnsi="Times New Roman" w:cs="Times New Roman"/>
          <w:sz w:val="28"/>
          <w:szCs w:val="28"/>
        </w:rPr>
        <w:t>Тип программы: модифицированная</w:t>
      </w:r>
    </w:p>
    <w:p w:rsidR="00BC0981" w:rsidRPr="00BC0981" w:rsidRDefault="00BC0981" w:rsidP="00A9396F">
      <w:pPr>
        <w:keepNext/>
        <w:widowControl w:val="0"/>
        <w:autoSpaceDE w:val="0"/>
        <w:snapToGrid w:val="0"/>
        <w:spacing w:after="0" w:line="240" w:lineRule="auto"/>
        <w:ind w:left="-379"/>
        <w:jc w:val="right"/>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 xml:space="preserve">Возраст обучающихся:  </w:t>
      </w:r>
      <w:r w:rsidRPr="00BC0981">
        <w:rPr>
          <w:rFonts w:ascii="Times New Roman" w:eastAsia="Times New Roman" w:hAnsi="Times New Roman" w:cs="Times New Roman"/>
          <w:sz w:val="28"/>
          <w:szCs w:val="28"/>
        </w:rPr>
        <w:t>10 – 18 лет</w:t>
      </w:r>
    </w:p>
    <w:p w:rsidR="00BC0981" w:rsidRPr="00BC0981" w:rsidRDefault="00BC0981" w:rsidP="00A9396F">
      <w:pPr>
        <w:keepNext/>
        <w:widowControl w:val="0"/>
        <w:autoSpaceDE w:val="0"/>
        <w:snapToGrid w:val="0"/>
        <w:spacing w:after="0" w:line="240" w:lineRule="auto"/>
        <w:jc w:val="right"/>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Срок реализации: 3 года</w:t>
      </w:r>
    </w:p>
    <w:p w:rsidR="00BC0981" w:rsidRPr="00BC0981" w:rsidRDefault="00BC0981" w:rsidP="00A9396F">
      <w:pPr>
        <w:spacing w:after="0" w:line="240" w:lineRule="auto"/>
        <w:jc w:val="right"/>
        <w:rPr>
          <w:rFonts w:ascii="Times New Roman" w:eastAsia="Times New Roman" w:hAnsi="Times New Roman" w:cs="Times New Roman"/>
          <w:b/>
          <w:iCs/>
          <w:sz w:val="28"/>
          <w:szCs w:val="28"/>
        </w:rPr>
      </w:pPr>
      <w:r w:rsidRPr="00BC0981">
        <w:rPr>
          <w:rFonts w:ascii="Times New Roman" w:eastAsia="Times New Roman" w:hAnsi="Times New Roman" w:cs="Times New Roman"/>
          <w:iCs/>
          <w:sz w:val="28"/>
          <w:szCs w:val="28"/>
        </w:rPr>
        <w:t>Автор- составитель:</w:t>
      </w:r>
      <w:r w:rsidRPr="00BC0981">
        <w:rPr>
          <w:rFonts w:ascii="Times New Roman" w:eastAsia="Times New Roman" w:hAnsi="Times New Roman" w:cs="Times New Roman"/>
          <w:b/>
          <w:iCs/>
          <w:sz w:val="28"/>
          <w:szCs w:val="28"/>
        </w:rPr>
        <w:t xml:space="preserve"> </w:t>
      </w:r>
    </w:p>
    <w:p w:rsidR="00BC0981" w:rsidRPr="00BC0981" w:rsidRDefault="00BC0981" w:rsidP="00A9396F">
      <w:pPr>
        <w:spacing w:after="0" w:line="240" w:lineRule="auto"/>
        <w:jc w:val="right"/>
        <w:rPr>
          <w:rFonts w:ascii="Times New Roman" w:eastAsia="Times New Roman" w:hAnsi="Times New Roman" w:cs="Times New Roman"/>
          <w:sz w:val="28"/>
          <w:szCs w:val="28"/>
        </w:rPr>
      </w:pPr>
      <w:r w:rsidRPr="00BC0981">
        <w:rPr>
          <w:rFonts w:ascii="Times New Roman" w:eastAsia="Times New Roman" w:hAnsi="Times New Roman" w:cs="Times New Roman"/>
          <w:sz w:val="28"/>
          <w:szCs w:val="28"/>
        </w:rPr>
        <w:t>Пономарева Алла Борисовна,</w:t>
      </w:r>
    </w:p>
    <w:p w:rsidR="00BC0981" w:rsidRPr="00BC0981" w:rsidRDefault="00BC0981" w:rsidP="00A9396F">
      <w:pPr>
        <w:spacing w:after="0" w:line="240" w:lineRule="auto"/>
        <w:jc w:val="right"/>
        <w:rPr>
          <w:rFonts w:ascii="Times New Roman" w:eastAsia="Times New Roman" w:hAnsi="Times New Roman" w:cs="Times New Roman"/>
          <w:sz w:val="28"/>
          <w:szCs w:val="28"/>
        </w:rPr>
      </w:pPr>
      <w:r w:rsidRPr="00BC0981">
        <w:rPr>
          <w:rFonts w:ascii="Times New Roman" w:eastAsia="Times New Roman" w:hAnsi="Times New Roman" w:cs="Times New Roman"/>
          <w:sz w:val="28"/>
          <w:szCs w:val="28"/>
        </w:rPr>
        <w:t xml:space="preserve"> педагог дополнительного образования</w:t>
      </w:r>
    </w:p>
    <w:p w:rsidR="00BC0981" w:rsidRDefault="00BC0981" w:rsidP="00A9396F">
      <w:pPr>
        <w:keepNext/>
        <w:widowControl w:val="0"/>
        <w:autoSpaceDE w:val="0"/>
        <w:spacing w:after="0" w:line="240" w:lineRule="auto"/>
        <w:ind w:right="-56"/>
        <w:rPr>
          <w:rFonts w:ascii="Times New Roman" w:hAnsi="Times New Roman" w:cs="Times New Roman"/>
          <w:iCs/>
          <w:sz w:val="24"/>
          <w:szCs w:val="24"/>
        </w:rPr>
      </w:pPr>
    </w:p>
    <w:p w:rsidR="00BC0981" w:rsidRDefault="00BC0981" w:rsidP="00A9396F">
      <w:pPr>
        <w:keepNext/>
        <w:widowControl w:val="0"/>
        <w:autoSpaceDE w:val="0"/>
        <w:spacing w:after="0" w:line="240" w:lineRule="auto"/>
        <w:ind w:right="-56"/>
        <w:rPr>
          <w:rFonts w:ascii="Times New Roman" w:hAnsi="Times New Roman" w:cs="Times New Roman"/>
          <w:iCs/>
          <w:sz w:val="24"/>
          <w:szCs w:val="24"/>
        </w:rPr>
      </w:pPr>
    </w:p>
    <w:p w:rsidR="00A9396F" w:rsidRDefault="00A9396F" w:rsidP="00BC0981">
      <w:pPr>
        <w:keepNext/>
        <w:widowControl w:val="0"/>
        <w:autoSpaceDE w:val="0"/>
        <w:spacing w:after="0"/>
        <w:ind w:right="-56"/>
        <w:rPr>
          <w:rFonts w:ascii="Times New Roman" w:hAnsi="Times New Roman" w:cs="Times New Roman"/>
          <w:iCs/>
          <w:sz w:val="24"/>
          <w:szCs w:val="24"/>
        </w:rPr>
      </w:pPr>
    </w:p>
    <w:p w:rsidR="00BC0981" w:rsidRPr="00A9396F" w:rsidRDefault="00BC0981" w:rsidP="00A9396F">
      <w:pPr>
        <w:keepNext/>
        <w:widowControl w:val="0"/>
        <w:autoSpaceDE w:val="0"/>
        <w:spacing w:after="0" w:line="240" w:lineRule="auto"/>
        <w:ind w:right="-57"/>
        <w:jc w:val="center"/>
        <w:rPr>
          <w:rFonts w:ascii="Times New Roman" w:eastAsia="Times New Roman" w:hAnsi="Times New Roman" w:cs="Times New Roman"/>
          <w:b/>
          <w:iCs/>
          <w:sz w:val="28"/>
          <w:szCs w:val="28"/>
        </w:rPr>
      </w:pPr>
      <w:r w:rsidRPr="00A9396F">
        <w:rPr>
          <w:rFonts w:ascii="Times New Roman" w:eastAsia="Times New Roman" w:hAnsi="Times New Roman" w:cs="Times New Roman"/>
          <w:b/>
          <w:iCs/>
          <w:sz w:val="28"/>
          <w:szCs w:val="28"/>
        </w:rPr>
        <w:t>г.Абинск,</w:t>
      </w:r>
    </w:p>
    <w:p w:rsidR="00BC0981" w:rsidRDefault="00BC0981" w:rsidP="00A9396F">
      <w:pPr>
        <w:keepNext/>
        <w:widowControl w:val="0"/>
        <w:autoSpaceDE w:val="0"/>
        <w:spacing w:after="0" w:line="240" w:lineRule="auto"/>
        <w:ind w:right="-57"/>
        <w:jc w:val="center"/>
        <w:rPr>
          <w:rFonts w:ascii="Times New Roman" w:hAnsi="Times New Roman"/>
          <w:sz w:val="28"/>
          <w:szCs w:val="28"/>
        </w:rPr>
      </w:pPr>
      <w:r w:rsidRPr="00A9396F">
        <w:rPr>
          <w:rFonts w:ascii="Times New Roman" w:eastAsia="Times New Roman" w:hAnsi="Times New Roman" w:cs="Times New Roman"/>
          <w:b/>
          <w:iCs/>
          <w:sz w:val="28"/>
          <w:szCs w:val="28"/>
        </w:rPr>
        <w:t>2016 год</w:t>
      </w:r>
      <w:r>
        <w:rPr>
          <w:rFonts w:ascii="Times New Roman" w:hAnsi="Times New Roman"/>
          <w:sz w:val="28"/>
          <w:szCs w:val="28"/>
        </w:rPr>
        <w:br w:type="page"/>
      </w:r>
    </w:p>
    <w:p w:rsidR="00BC0981" w:rsidRDefault="00BC0981" w:rsidP="00BC0981">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2 </w:t>
      </w:r>
    </w:p>
    <w:p w:rsidR="00BC0981" w:rsidRDefault="00C617ED" w:rsidP="00BC0981">
      <w:pPr>
        <w:spacing w:after="0" w:line="240" w:lineRule="auto"/>
        <w:jc w:val="center"/>
        <w:rPr>
          <w:rFonts w:ascii="Times New Roman" w:hAnsi="Times New Roman"/>
          <w:i/>
          <w:sz w:val="28"/>
          <w:szCs w:val="28"/>
        </w:rPr>
      </w:pPr>
      <w:r>
        <w:rPr>
          <w:rFonts w:ascii="Times New Roman" w:hAnsi="Times New Roman"/>
          <w:i/>
          <w:sz w:val="28"/>
          <w:szCs w:val="28"/>
        </w:rPr>
        <w:t>Образец о</w:t>
      </w:r>
      <w:r w:rsidRPr="00BC0981">
        <w:rPr>
          <w:rFonts w:ascii="Times New Roman" w:hAnsi="Times New Roman"/>
          <w:i/>
          <w:sz w:val="28"/>
          <w:szCs w:val="28"/>
        </w:rPr>
        <w:t>формлени</w:t>
      </w:r>
      <w:r>
        <w:rPr>
          <w:rFonts w:ascii="Times New Roman" w:hAnsi="Times New Roman"/>
          <w:i/>
          <w:sz w:val="28"/>
          <w:szCs w:val="28"/>
        </w:rPr>
        <w:t>я</w:t>
      </w:r>
      <w:r w:rsidRPr="00BC0981">
        <w:rPr>
          <w:rFonts w:ascii="Times New Roman" w:hAnsi="Times New Roman"/>
          <w:i/>
          <w:sz w:val="28"/>
          <w:szCs w:val="28"/>
        </w:rPr>
        <w:t xml:space="preserve"> титульного листа </w:t>
      </w:r>
      <w:r w:rsidR="00BC0981" w:rsidRPr="00BC0981">
        <w:rPr>
          <w:rFonts w:ascii="Times New Roman" w:hAnsi="Times New Roman"/>
          <w:i/>
          <w:sz w:val="28"/>
          <w:szCs w:val="28"/>
        </w:rPr>
        <w:t>календарного учебного графика</w:t>
      </w:r>
    </w:p>
    <w:p w:rsidR="00866BD0" w:rsidRDefault="00866BD0" w:rsidP="00BC0981">
      <w:pPr>
        <w:spacing w:after="0" w:line="240" w:lineRule="auto"/>
        <w:jc w:val="center"/>
        <w:rPr>
          <w:rFonts w:ascii="Times New Roman" w:hAnsi="Times New Roman"/>
          <w:i/>
          <w:sz w:val="28"/>
          <w:szCs w:val="28"/>
        </w:rPr>
      </w:pPr>
    </w:p>
    <w:p w:rsidR="00492EA9" w:rsidRPr="00866BD0" w:rsidRDefault="00492EA9" w:rsidP="00492EA9">
      <w:pPr>
        <w:spacing w:after="0" w:line="240" w:lineRule="auto"/>
        <w:jc w:val="center"/>
        <w:rPr>
          <w:rFonts w:ascii="Times New Roman" w:hAnsi="Times New Roman" w:cs="Times New Roman"/>
          <w:sz w:val="24"/>
          <w:szCs w:val="24"/>
        </w:rPr>
      </w:pPr>
      <w:r w:rsidRPr="00866BD0">
        <w:rPr>
          <w:rFonts w:ascii="Times New Roman" w:hAnsi="Times New Roman" w:cs="Times New Roman"/>
          <w:sz w:val="24"/>
          <w:szCs w:val="24"/>
        </w:rPr>
        <w:t xml:space="preserve">МУНИЦИПАЛЬНОЕ БЮДЖЕТНОЕ УЧРЕЖДЕНИЕ </w:t>
      </w:r>
    </w:p>
    <w:p w:rsidR="00492EA9" w:rsidRPr="00866BD0" w:rsidRDefault="00492EA9" w:rsidP="00492EA9">
      <w:pPr>
        <w:spacing w:after="0" w:line="240" w:lineRule="auto"/>
        <w:jc w:val="center"/>
        <w:rPr>
          <w:rFonts w:ascii="Times New Roman" w:hAnsi="Times New Roman" w:cs="Times New Roman"/>
          <w:sz w:val="24"/>
          <w:szCs w:val="24"/>
        </w:rPr>
      </w:pPr>
      <w:r w:rsidRPr="00866BD0">
        <w:rPr>
          <w:rFonts w:ascii="Times New Roman" w:hAnsi="Times New Roman" w:cs="Times New Roman"/>
          <w:sz w:val="24"/>
          <w:szCs w:val="24"/>
        </w:rPr>
        <w:t xml:space="preserve">ДОПОЛНИТЕЛЬНОГО ОБРАЗОВАНИЯ </w:t>
      </w:r>
    </w:p>
    <w:p w:rsidR="00492EA9" w:rsidRPr="00866BD0" w:rsidRDefault="00492EA9" w:rsidP="00492EA9">
      <w:pPr>
        <w:spacing w:after="0" w:line="240" w:lineRule="auto"/>
        <w:jc w:val="center"/>
        <w:rPr>
          <w:rFonts w:ascii="Times New Roman" w:hAnsi="Times New Roman" w:cs="Times New Roman"/>
          <w:sz w:val="24"/>
          <w:szCs w:val="24"/>
        </w:rPr>
      </w:pPr>
      <w:r w:rsidRPr="00866BD0">
        <w:rPr>
          <w:rFonts w:ascii="Times New Roman" w:hAnsi="Times New Roman" w:cs="Times New Roman"/>
          <w:sz w:val="24"/>
          <w:szCs w:val="24"/>
        </w:rPr>
        <w:t>«ДОМ ДЕТСКОГО ТВОРЧЕСТВА»</w:t>
      </w:r>
    </w:p>
    <w:p w:rsidR="00492EA9" w:rsidRPr="00866BD0" w:rsidRDefault="00492EA9" w:rsidP="00492EA9">
      <w:pPr>
        <w:spacing w:after="0" w:line="240" w:lineRule="auto"/>
        <w:jc w:val="center"/>
        <w:rPr>
          <w:rFonts w:ascii="Times New Roman" w:hAnsi="Times New Roman"/>
          <w:sz w:val="24"/>
          <w:szCs w:val="24"/>
        </w:rPr>
      </w:pPr>
      <w:r w:rsidRPr="00866BD0">
        <w:rPr>
          <w:rFonts w:ascii="Times New Roman" w:hAnsi="Times New Roman"/>
          <w:sz w:val="24"/>
          <w:szCs w:val="24"/>
        </w:rPr>
        <w:t>МУНИЦИПАЛЬНОГО ОБРАЗОВАНИЯ АБИНСКИЙ РАЙОН</w:t>
      </w:r>
    </w:p>
    <w:p w:rsidR="00492EA9" w:rsidRPr="00866BD0" w:rsidRDefault="00492EA9" w:rsidP="00492EA9">
      <w:pPr>
        <w:spacing w:after="0" w:line="240" w:lineRule="auto"/>
        <w:jc w:val="center"/>
        <w:rPr>
          <w:rFonts w:ascii="Times New Roman" w:hAnsi="Times New Roman" w:cs="Times New Roman"/>
          <w:sz w:val="24"/>
          <w:szCs w:val="24"/>
        </w:rPr>
      </w:pPr>
    </w:p>
    <w:p w:rsidR="00492EA9" w:rsidRPr="00866BD0" w:rsidRDefault="00492EA9" w:rsidP="00492EA9">
      <w:pPr>
        <w:spacing w:after="0" w:line="240" w:lineRule="auto"/>
        <w:jc w:val="center"/>
        <w:rPr>
          <w:rFonts w:ascii="Times New Roman" w:hAnsi="Times New Roman" w:cs="Times New Roman"/>
          <w:sz w:val="24"/>
          <w:szCs w:val="24"/>
        </w:rPr>
      </w:pPr>
    </w:p>
    <w:p w:rsidR="00492EA9" w:rsidRPr="00866BD0" w:rsidRDefault="00E476DB" w:rsidP="00492EA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6.55pt;width:475.5pt;height:92.7pt;z-index:251660288;mso-width-relative:margin;mso-height-relative:margin" stroked="f">
            <v:textbox>
              <w:txbxContent>
                <w:tbl>
                  <w:tblPr>
                    <w:tblW w:w="9497" w:type="dxa"/>
                    <w:tblInd w:w="250" w:type="dxa"/>
                    <w:tblLayout w:type="fixed"/>
                    <w:tblLook w:val="04A0"/>
                  </w:tblPr>
                  <w:tblGrid>
                    <w:gridCol w:w="4394"/>
                    <w:gridCol w:w="5103"/>
                  </w:tblGrid>
                  <w:tr w:rsidR="00A9396F" w:rsidRPr="008E4E23" w:rsidTr="00A9396F">
                    <w:tc>
                      <w:tcPr>
                        <w:tcW w:w="4394" w:type="dxa"/>
                        <w:hideMark/>
                      </w:tcPr>
                      <w:p w:rsidR="00A9396F" w:rsidRPr="008E4E23" w:rsidRDefault="00A9396F"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Принят</w:t>
                        </w:r>
                        <w:r>
                          <w:rPr>
                            <w:rFonts w:ascii="Times New Roman" w:hAnsi="Times New Roman" w:cs="Times New Roman"/>
                            <w:iCs/>
                            <w:sz w:val="28"/>
                            <w:szCs w:val="28"/>
                          </w:rPr>
                          <w:t xml:space="preserve"> </w:t>
                        </w:r>
                        <w:r w:rsidRPr="008E4E23">
                          <w:rPr>
                            <w:rFonts w:ascii="Times New Roman" w:hAnsi="Times New Roman" w:cs="Times New Roman"/>
                            <w:iCs/>
                            <w:sz w:val="28"/>
                            <w:szCs w:val="28"/>
                          </w:rPr>
                          <w:t xml:space="preserve"> на</w:t>
                        </w:r>
                      </w:p>
                    </w:tc>
                    <w:tc>
                      <w:tcPr>
                        <w:tcW w:w="5103" w:type="dxa"/>
                        <w:hideMark/>
                      </w:tcPr>
                      <w:p w:rsidR="00A9396F" w:rsidRPr="008E4E23" w:rsidRDefault="00A9396F"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Утверждаю</w:t>
                        </w:r>
                      </w:p>
                    </w:tc>
                  </w:tr>
                  <w:tr w:rsidR="00A9396F" w:rsidRPr="008E4E23" w:rsidTr="00A9396F">
                    <w:tc>
                      <w:tcPr>
                        <w:tcW w:w="4394" w:type="dxa"/>
                        <w:hideMark/>
                      </w:tcPr>
                      <w:p w:rsidR="00A9396F" w:rsidRPr="008E4E23" w:rsidRDefault="00A9396F"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педагогическом совете</w:t>
                        </w:r>
                      </w:p>
                    </w:tc>
                    <w:tc>
                      <w:tcPr>
                        <w:tcW w:w="5103" w:type="dxa"/>
                        <w:hideMark/>
                      </w:tcPr>
                      <w:p w:rsidR="00A9396F" w:rsidRPr="008E4E23" w:rsidRDefault="00A9396F"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 xml:space="preserve">Директор МБУ ДО «Дом </w:t>
                        </w:r>
                      </w:p>
                      <w:p w:rsidR="00A9396F" w:rsidRPr="008E4E23" w:rsidRDefault="00A9396F"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детского творчества»</w:t>
                        </w:r>
                      </w:p>
                    </w:tc>
                  </w:tr>
                  <w:tr w:rsidR="00A9396F" w:rsidRPr="008E4E23" w:rsidTr="00A9396F">
                    <w:tc>
                      <w:tcPr>
                        <w:tcW w:w="4394" w:type="dxa"/>
                        <w:hideMark/>
                      </w:tcPr>
                      <w:p w:rsidR="00A9396F" w:rsidRPr="008E4E23" w:rsidRDefault="00A9396F" w:rsidP="00A9396F">
                        <w:pPr>
                          <w:keepNext/>
                          <w:widowControl w:val="0"/>
                          <w:autoSpaceDE w:val="0"/>
                          <w:snapToGrid w:val="0"/>
                          <w:spacing w:after="0" w:line="240" w:lineRule="auto"/>
                          <w:jc w:val="both"/>
                          <w:rPr>
                            <w:rFonts w:ascii="Times New Roman" w:hAnsi="Times New Roman" w:cs="Times New Roman"/>
                            <w:iCs/>
                            <w:sz w:val="28"/>
                            <w:szCs w:val="28"/>
                            <w:u w:val="single"/>
                          </w:rPr>
                        </w:pPr>
                        <w:r w:rsidRPr="008E4E23">
                          <w:rPr>
                            <w:rFonts w:ascii="Times New Roman" w:hAnsi="Times New Roman" w:cs="Times New Roman"/>
                            <w:iCs/>
                            <w:sz w:val="28"/>
                            <w:szCs w:val="28"/>
                            <w:u w:val="single"/>
                          </w:rPr>
                          <w:t xml:space="preserve">протокол №      </w:t>
                        </w:r>
                        <w:r w:rsidRPr="008E4E23">
                          <w:rPr>
                            <w:rFonts w:ascii="Times New Roman" w:hAnsi="Times New Roman" w:cs="Times New Roman"/>
                            <w:iCs/>
                            <w:sz w:val="28"/>
                            <w:szCs w:val="28"/>
                          </w:rPr>
                          <w:t xml:space="preserve"> от</w:t>
                        </w:r>
                        <w:r w:rsidRPr="008E4E23">
                          <w:rPr>
                            <w:rFonts w:ascii="Times New Roman" w:hAnsi="Times New Roman" w:cs="Times New Roman"/>
                            <w:iCs/>
                            <w:sz w:val="28"/>
                            <w:szCs w:val="28"/>
                            <w:u w:val="single"/>
                          </w:rPr>
                          <w:t xml:space="preserve"> </w:t>
                        </w:r>
                        <w:r w:rsidRPr="008E4E23">
                          <w:rPr>
                            <w:rFonts w:ascii="Times New Roman" w:hAnsi="Times New Roman" w:cs="Times New Roman"/>
                            <w:iCs/>
                            <w:sz w:val="28"/>
                            <w:szCs w:val="28"/>
                          </w:rPr>
                          <w:t>___________</w:t>
                        </w:r>
                      </w:p>
                    </w:tc>
                    <w:tc>
                      <w:tcPr>
                        <w:tcW w:w="5103" w:type="dxa"/>
                      </w:tcPr>
                      <w:p w:rsidR="00A9396F" w:rsidRPr="008E4E23" w:rsidRDefault="00A9396F"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 xml:space="preserve"> __________      М.А.Решетова </w:t>
                        </w:r>
                      </w:p>
                      <w:p w:rsidR="00A9396F" w:rsidRPr="008E4E23" w:rsidRDefault="00A9396F"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Приказ №___ от _________201__г.</w:t>
                        </w:r>
                      </w:p>
                    </w:tc>
                  </w:tr>
                </w:tbl>
                <w:p w:rsidR="00A9396F" w:rsidRPr="00D33731" w:rsidRDefault="00A9396F" w:rsidP="00492EA9">
                  <w:pPr>
                    <w:rPr>
                      <w:rFonts w:ascii="Times New Roman" w:hAnsi="Times New Roman" w:cs="Times New Roman"/>
                      <w:sz w:val="24"/>
                      <w:szCs w:val="24"/>
                    </w:rPr>
                  </w:pPr>
                </w:p>
              </w:txbxContent>
            </v:textbox>
          </v:shape>
        </w:pict>
      </w:r>
    </w:p>
    <w:p w:rsidR="00492EA9" w:rsidRPr="00D33731" w:rsidRDefault="00492EA9" w:rsidP="00492EA9">
      <w:pPr>
        <w:spacing w:after="0" w:line="240" w:lineRule="auto"/>
        <w:jc w:val="center"/>
        <w:rPr>
          <w:rFonts w:ascii="Times New Roman" w:hAnsi="Times New Roman" w:cs="Times New Roman"/>
          <w:sz w:val="36"/>
          <w:szCs w:val="36"/>
        </w:rPr>
      </w:pPr>
    </w:p>
    <w:p w:rsidR="00492EA9" w:rsidRDefault="00492EA9" w:rsidP="00492EA9">
      <w:pPr>
        <w:spacing w:after="0" w:line="240" w:lineRule="auto"/>
        <w:jc w:val="center"/>
        <w:rPr>
          <w:rFonts w:ascii="Times New Roman" w:hAnsi="Times New Roman" w:cs="Times New Roman"/>
          <w:sz w:val="36"/>
          <w:szCs w:val="36"/>
        </w:rPr>
      </w:pPr>
    </w:p>
    <w:p w:rsidR="00492EA9" w:rsidRDefault="00492EA9" w:rsidP="00492EA9">
      <w:pPr>
        <w:spacing w:after="0" w:line="240" w:lineRule="auto"/>
        <w:jc w:val="center"/>
        <w:rPr>
          <w:rFonts w:ascii="Times New Roman" w:hAnsi="Times New Roman" w:cs="Times New Roman"/>
          <w:sz w:val="36"/>
          <w:szCs w:val="36"/>
        </w:rPr>
      </w:pPr>
    </w:p>
    <w:p w:rsidR="00492EA9" w:rsidRPr="00D33731" w:rsidRDefault="00492EA9" w:rsidP="00492EA9">
      <w:pPr>
        <w:spacing w:after="0" w:line="240" w:lineRule="auto"/>
        <w:jc w:val="center"/>
        <w:rPr>
          <w:rFonts w:ascii="Times New Roman" w:hAnsi="Times New Roman" w:cs="Times New Roman"/>
          <w:sz w:val="36"/>
          <w:szCs w:val="36"/>
        </w:rPr>
      </w:pPr>
    </w:p>
    <w:p w:rsidR="00492EA9" w:rsidRPr="00866BD0" w:rsidRDefault="00492EA9" w:rsidP="00492EA9">
      <w:pPr>
        <w:spacing w:after="0" w:line="240" w:lineRule="auto"/>
        <w:jc w:val="center"/>
        <w:rPr>
          <w:rFonts w:ascii="Times New Roman" w:hAnsi="Times New Roman" w:cs="Times New Roman"/>
          <w:sz w:val="24"/>
          <w:szCs w:val="24"/>
        </w:rPr>
      </w:pPr>
    </w:p>
    <w:p w:rsidR="00492EA9" w:rsidRPr="00866BD0" w:rsidRDefault="00492EA9" w:rsidP="00492EA9">
      <w:pPr>
        <w:spacing w:after="0" w:line="240" w:lineRule="auto"/>
        <w:jc w:val="center"/>
        <w:rPr>
          <w:rFonts w:ascii="Times New Roman" w:hAnsi="Times New Roman" w:cs="Times New Roman"/>
          <w:sz w:val="24"/>
          <w:szCs w:val="24"/>
        </w:rPr>
      </w:pPr>
    </w:p>
    <w:p w:rsidR="00492EA9" w:rsidRPr="00A9396F" w:rsidRDefault="00492EA9" w:rsidP="00492EA9">
      <w:pPr>
        <w:spacing w:after="0" w:line="240" w:lineRule="auto"/>
        <w:jc w:val="center"/>
        <w:rPr>
          <w:rFonts w:ascii="Times New Roman" w:hAnsi="Times New Roman" w:cs="Times New Roman"/>
          <w:b/>
          <w:sz w:val="28"/>
          <w:szCs w:val="28"/>
        </w:rPr>
      </w:pPr>
      <w:r w:rsidRPr="00A9396F">
        <w:rPr>
          <w:rFonts w:ascii="Times New Roman" w:hAnsi="Times New Roman" w:cs="Times New Roman"/>
          <w:b/>
          <w:sz w:val="28"/>
          <w:szCs w:val="28"/>
        </w:rPr>
        <w:t>КАЛЕНДАРНЫЙ УЧЕБНЫЙ ГРАФИК</w:t>
      </w:r>
    </w:p>
    <w:p w:rsidR="00492EA9" w:rsidRPr="00492EA9" w:rsidRDefault="00492EA9" w:rsidP="00492EA9">
      <w:pPr>
        <w:spacing w:after="0" w:line="240" w:lineRule="auto"/>
        <w:jc w:val="center"/>
        <w:rPr>
          <w:rFonts w:ascii="Times New Roman" w:hAnsi="Times New Roman" w:cs="Times New Roman"/>
          <w:sz w:val="28"/>
          <w:szCs w:val="28"/>
        </w:rPr>
      </w:pPr>
    </w:p>
    <w:p w:rsidR="00492EA9" w:rsidRPr="00492EA9" w:rsidRDefault="00492EA9" w:rsidP="00492EA9">
      <w:pPr>
        <w:spacing w:after="0" w:line="240" w:lineRule="auto"/>
        <w:jc w:val="center"/>
        <w:rPr>
          <w:rFonts w:ascii="Times New Roman" w:hAnsi="Times New Roman" w:cs="Times New Roman"/>
          <w:sz w:val="28"/>
          <w:szCs w:val="28"/>
        </w:rPr>
      </w:pP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D33731">
        <w:rPr>
          <w:rFonts w:ascii="Times New Roman" w:hAnsi="Times New Roman" w:cs="Times New Roman"/>
          <w:sz w:val="28"/>
          <w:szCs w:val="28"/>
        </w:rPr>
        <w:t xml:space="preserve">анятий объединения </w:t>
      </w:r>
      <w:r>
        <w:rPr>
          <w:rFonts w:ascii="Times New Roman" w:hAnsi="Times New Roman" w:cs="Times New Roman"/>
          <w:sz w:val="28"/>
          <w:szCs w:val="28"/>
        </w:rPr>
        <w:t>«</w:t>
      </w:r>
      <w:r w:rsidRPr="00D33731">
        <w:rPr>
          <w:rFonts w:ascii="Times New Roman" w:hAnsi="Times New Roman" w:cs="Times New Roman"/>
          <w:sz w:val="28"/>
          <w:szCs w:val="28"/>
        </w:rPr>
        <w:t>____________________________________</w:t>
      </w:r>
      <w:r>
        <w:rPr>
          <w:rFonts w:ascii="Times New Roman" w:hAnsi="Times New Roman" w:cs="Times New Roman"/>
          <w:sz w:val="28"/>
          <w:szCs w:val="28"/>
        </w:rPr>
        <w:t>__________</w:t>
      </w: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Учебная группа ________ года обучения </w:t>
      </w: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По программе « ____________________________________________________</w:t>
      </w: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D33731">
        <w:rPr>
          <w:rFonts w:ascii="Times New Roman" w:hAnsi="Times New Roman" w:cs="Times New Roman"/>
          <w:sz w:val="28"/>
          <w:szCs w:val="28"/>
        </w:rPr>
        <w:t xml:space="preserve">Педагог </w:t>
      </w:r>
      <w:r>
        <w:rPr>
          <w:rFonts w:ascii="Times New Roman" w:hAnsi="Times New Roman" w:cs="Times New Roman"/>
          <w:sz w:val="28"/>
          <w:szCs w:val="28"/>
        </w:rPr>
        <w:t xml:space="preserve">(Ф.И.О.)      </w:t>
      </w:r>
      <w:r w:rsidRPr="00D33731">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Место проведения:     на базе  М _ ОУ  СОШ № ____,  кабинет № __________ </w:t>
      </w: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Время  проведения занятий  (расписание)_________________________________</w:t>
      </w: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2EA9" w:rsidRPr="00D33731"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2EA9" w:rsidRDefault="00492EA9" w:rsidP="00492EA9">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w:t>
      </w:r>
      <w:r w:rsidRPr="00D33731">
        <w:rPr>
          <w:rFonts w:ascii="Times New Roman" w:hAnsi="Times New Roman" w:cs="Times New Roman"/>
          <w:sz w:val="28"/>
          <w:szCs w:val="28"/>
        </w:rPr>
        <w:t xml:space="preserve">: всего ____________ часа; </w:t>
      </w:r>
      <w:r>
        <w:rPr>
          <w:rFonts w:ascii="Times New Roman" w:hAnsi="Times New Roman" w:cs="Times New Roman"/>
          <w:sz w:val="28"/>
          <w:szCs w:val="28"/>
        </w:rPr>
        <w:t xml:space="preserve">      </w:t>
      </w:r>
      <w:r w:rsidRPr="00D33731">
        <w:rPr>
          <w:rFonts w:ascii="Times New Roman" w:hAnsi="Times New Roman" w:cs="Times New Roman"/>
          <w:sz w:val="28"/>
          <w:szCs w:val="28"/>
        </w:rPr>
        <w:t>в неделю __________ часов</w:t>
      </w:r>
    </w:p>
    <w:p w:rsidR="00492EA9" w:rsidRDefault="00492EA9" w:rsidP="00492EA9">
      <w:pPr>
        <w:spacing w:after="0" w:line="240" w:lineRule="auto"/>
        <w:rPr>
          <w:rFonts w:ascii="Times New Roman" w:hAnsi="Times New Roman" w:cs="Times New Roman"/>
          <w:sz w:val="28"/>
          <w:szCs w:val="28"/>
        </w:rPr>
      </w:pPr>
      <w:r w:rsidRPr="00D33731">
        <w:rPr>
          <w:rFonts w:ascii="Times New Roman" w:hAnsi="Times New Roman" w:cs="Times New Roman"/>
          <w:sz w:val="28"/>
          <w:szCs w:val="28"/>
        </w:rPr>
        <w:t>Плановых контрольных занятий: ________________</w:t>
      </w:r>
      <w:r>
        <w:rPr>
          <w:rFonts w:ascii="Times New Roman" w:hAnsi="Times New Roman" w:cs="Times New Roman"/>
          <w:sz w:val="28"/>
          <w:szCs w:val="28"/>
        </w:rPr>
        <w:t>_________</w:t>
      </w:r>
      <w:r w:rsidRPr="00D33731">
        <w:rPr>
          <w:rFonts w:ascii="Times New Roman" w:hAnsi="Times New Roman" w:cs="Times New Roman"/>
          <w:sz w:val="28"/>
          <w:szCs w:val="28"/>
        </w:rPr>
        <w:t>_____________</w:t>
      </w:r>
    </w:p>
    <w:p w:rsidR="00492EA9" w:rsidRDefault="00492EA9" w:rsidP="00492EA9">
      <w:pPr>
        <w:spacing w:after="0" w:line="240" w:lineRule="auto"/>
        <w:jc w:val="center"/>
        <w:rPr>
          <w:rFonts w:ascii="Times New Roman" w:hAnsi="Times New Roman" w:cs="Times New Roman"/>
          <w:sz w:val="28"/>
          <w:szCs w:val="28"/>
        </w:rPr>
      </w:pPr>
    </w:p>
    <w:p w:rsidR="00492EA9" w:rsidRDefault="00492EA9" w:rsidP="00492EA9">
      <w:pPr>
        <w:spacing w:after="0" w:line="240" w:lineRule="auto"/>
        <w:jc w:val="center"/>
        <w:rPr>
          <w:rFonts w:ascii="Times New Roman" w:hAnsi="Times New Roman" w:cs="Times New Roman"/>
          <w:sz w:val="28"/>
          <w:szCs w:val="28"/>
        </w:rPr>
      </w:pPr>
    </w:p>
    <w:p w:rsidR="00492EA9" w:rsidRPr="00F529D2" w:rsidRDefault="00492EA9" w:rsidP="00492EA9">
      <w:pPr>
        <w:spacing w:after="0" w:line="240" w:lineRule="auto"/>
        <w:jc w:val="center"/>
        <w:rPr>
          <w:rFonts w:ascii="Times New Roman" w:hAnsi="Times New Roman" w:cs="Times New Roman"/>
          <w:sz w:val="28"/>
          <w:szCs w:val="28"/>
        </w:rPr>
      </w:pPr>
      <w:r w:rsidRPr="00F529D2">
        <w:rPr>
          <w:rFonts w:ascii="Times New Roman" w:hAnsi="Times New Roman" w:cs="Times New Roman"/>
          <w:sz w:val="28"/>
          <w:szCs w:val="28"/>
        </w:rPr>
        <w:t>2016 год</w:t>
      </w:r>
    </w:p>
    <w:p w:rsidR="00BC0981" w:rsidRDefault="00BC0981" w:rsidP="00492EA9">
      <w:pPr>
        <w:spacing w:after="0" w:line="240" w:lineRule="auto"/>
        <w:jc w:val="center"/>
        <w:rPr>
          <w:rFonts w:ascii="Times New Roman" w:hAnsi="Times New Roman"/>
          <w:i/>
          <w:sz w:val="28"/>
          <w:szCs w:val="28"/>
        </w:rPr>
      </w:pPr>
    </w:p>
    <w:p w:rsidR="00BC0981" w:rsidRPr="00BC0981" w:rsidRDefault="00BC0981" w:rsidP="00BC0981">
      <w:pPr>
        <w:spacing w:after="0" w:line="240" w:lineRule="auto"/>
        <w:jc w:val="center"/>
        <w:rPr>
          <w:rFonts w:ascii="Times New Roman" w:eastAsia="Times New Roman" w:hAnsi="Times New Roman" w:cs="Times New Roman"/>
          <w:i/>
          <w:sz w:val="28"/>
          <w:szCs w:val="28"/>
        </w:rPr>
      </w:pPr>
      <w:r w:rsidRPr="00BC0981">
        <w:rPr>
          <w:rFonts w:ascii="Times New Roman" w:eastAsia="Times New Roman" w:hAnsi="Times New Roman" w:cs="Times New Roman"/>
          <w:i/>
          <w:sz w:val="28"/>
          <w:szCs w:val="28"/>
        </w:rPr>
        <w:t>Оформление календарного учебного графика</w:t>
      </w:r>
    </w:p>
    <w:p w:rsidR="00BC0981" w:rsidRDefault="00BC0981" w:rsidP="00BC0981">
      <w:pPr>
        <w:spacing w:after="0" w:line="240" w:lineRule="auto"/>
        <w:jc w:val="center"/>
        <w:rPr>
          <w:rFonts w:ascii="Times New Roman" w:eastAsia="Times New Roman" w:hAnsi="Times New Roman" w:cs="Times New Roman"/>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42"/>
        <w:gridCol w:w="784"/>
        <w:gridCol w:w="1091"/>
        <w:gridCol w:w="1564"/>
        <w:gridCol w:w="1275"/>
        <w:gridCol w:w="3072"/>
        <w:gridCol w:w="1464"/>
      </w:tblGrid>
      <w:tr w:rsidR="00BC0981" w:rsidRPr="00BE350B" w:rsidTr="00A9396F">
        <w:trPr>
          <w:trHeight w:val="828"/>
        </w:trPr>
        <w:tc>
          <w:tcPr>
            <w:tcW w:w="540"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w:t>
            </w:r>
          </w:p>
          <w:p w:rsidR="00BC0981" w:rsidRPr="00BE350B" w:rsidRDefault="00BC0981" w:rsidP="00A9396F">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п/п</w:t>
            </w:r>
          </w:p>
        </w:tc>
        <w:tc>
          <w:tcPr>
            <w:tcW w:w="842" w:type="dxa"/>
          </w:tcPr>
          <w:p w:rsidR="00BC0981" w:rsidRPr="00BE350B" w:rsidRDefault="00BC0981" w:rsidP="00C617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план</w:t>
            </w:r>
            <w:r w:rsidR="00C617ED">
              <w:rPr>
                <w:rFonts w:ascii="Times New Roman" w:eastAsia="Times New Roman" w:hAnsi="Times New Roman" w:cs="Times New Roman"/>
                <w:sz w:val="24"/>
                <w:szCs w:val="24"/>
              </w:rPr>
              <w:t>.</w:t>
            </w:r>
            <w:r w:rsidRPr="00BE350B">
              <w:rPr>
                <w:rFonts w:ascii="Times New Roman" w:eastAsia="Times New Roman" w:hAnsi="Times New Roman" w:cs="Times New Roman"/>
                <w:sz w:val="24"/>
                <w:szCs w:val="24"/>
              </w:rPr>
              <w:t xml:space="preserve"> </w:t>
            </w:r>
          </w:p>
        </w:tc>
        <w:tc>
          <w:tcPr>
            <w:tcW w:w="784" w:type="dxa"/>
          </w:tcPr>
          <w:p w:rsidR="00BC0981" w:rsidRPr="00BE350B" w:rsidRDefault="00BC0981" w:rsidP="00C617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факт</w:t>
            </w:r>
            <w:r w:rsidR="00C617ED">
              <w:rPr>
                <w:rFonts w:ascii="Times New Roman" w:eastAsia="Times New Roman" w:hAnsi="Times New Roman" w:cs="Times New Roman"/>
                <w:sz w:val="24"/>
                <w:szCs w:val="24"/>
              </w:rPr>
              <w:t>.</w:t>
            </w:r>
          </w:p>
        </w:tc>
        <w:tc>
          <w:tcPr>
            <w:tcW w:w="1091"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Форма занятия</w:t>
            </w:r>
          </w:p>
        </w:tc>
        <w:tc>
          <w:tcPr>
            <w:tcW w:w="1564" w:type="dxa"/>
          </w:tcPr>
          <w:p w:rsidR="00BC0981" w:rsidRPr="00BE350B" w:rsidRDefault="00BC0981" w:rsidP="00A9396F">
            <w:pPr>
              <w:spacing w:after="0" w:line="240" w:lineRule="auto"/>
              <w:ind w:left="-104" w:right="-108"/>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Кол-во часов</w:t>
            </w:r>
            <w:r>
              <w:rPr>
                <w:rFonts w:ascii="Times New Roman" w:eastAsia="Times New Roman" w:hAnsi="Times New Roman" w:cs="Times New Roman"/>
                <w:sz w:val="24"/>
                <w:szCs w:val="24"/>
              </w:rPr>
              <w:t xml:space="preserve"> </w:t>
            </w:r>
            <w:r w:rsidRPr="006D7E8E">
              <w:rPr>
                <w:rFonts w:ascii="Times New Roman" w:eastAsia="Times New Roman" w:hAnsi="Times New Roman" w:cs="Times New Roman"/>
                <w:sz w:val="18"/>
                <w:szCs w:val="18"/>
              </w:rPr>
              <w:t>(</w:t>
            </w:r>
            <w:r w:rsidRPr="006D7E8E">
              <w:rPr>
                <w:rFonts w:ascii="Times New Roman" w:eastAsia="Times New Roman" w:hAnsi="Times New Roman" w:cs="Times New Roman"/>
                <w:sz w:val="16"/>
                <w:szCs w:val="16"/>
              </w:rPr>
              <w:t>продолжительность учебного занятия</w:t>
            </w:r>
          </w:p>
        </w:tc>
        <w:tc>
          <w:tcPr>
            <w:tcW w:w="1275"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темы </w:t>
            </w:r>
            <w:r w:rsidRPr="006D7E8E">
              <w:rPr>
                <w:rFonts w:ascii="Times New Roman" w:eastAsia="Times New Roman" w:hAnsi="Times New Roman" w:cs="Times New Roman"/>
                <w:sz w:val="16"/>
                <w:szCs w:val="16"/>
              </w:rPr>
              <w:t>согласно УП программы</w:t>
            </w:r>
          </w:p>
        </w:tc>
        <w:tc>
          <w:tcPr>
            <w:tcW w:w="3072" w:type="dxa"/>
          </w:tcPr>
          <w:p w:rsidR="00BC0981" w:rsidRDefault="00BC0981" w:rsidP="00A9396F">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Тема занятия</w:t>
            </w:r>
            <w:r>
              <w:rPr>
                <w:rFonts w:ascii="Times New Roman" w:eastAsia="Times New Roman" w:hAnsi="Times New Roman" w:cs="Times New Roman"/>
                <w:sz w:val="24"/>
                <w:szCs w:val="24"/>
              </w:rPr>
              <w:t xml:space="preserve"> </w:t>
            </w:r>
          </w:p>
          <w:p w:rsidR="00BC0981" w:rsidRPr="00BE350B" w:rsidRDefault="00BC0981" w:rsidP="00A9396F">
            <w:pPr>
              <w:spacing w:after="0" w:line="240" w:lineRule="auto"/>
              <w:jc w:val="center"/>
              <w:rPr>
                <w:rFonts w:ascii="Times New Roman" w:eastAsia="Times New Roman" w:hAnsi="Times New Roman" w:cs="Times New Roman"/>
                <w:sz w:val="24"/>
                <w:szCs w:val="24"/>
              </w:rPr>
            </w:pPr>
            <w:r w:rsidRPr="006D7E8E">
              <w:rPr>
                <w:rFonts w:ascii="Times New Roman" w:eastAsia="Times New Roman" w:hAnsi="Times New Roman" w:cs="Times New Roman"/>
                <w:sz w:val="16"/>
                <w:szCs w:val="16"/>
              </w:rPr>
              <w:t>(согласно содержанию программы)</w:t>
            </w:r>
          </w:p>
        </w:tc>
        <w:tc>
          <w:tcPr>
            <w:tcW w:w="1464" w:type="dxa"/>
          </w:tcPr>
          <w:p w:rsidR="00BC0981" w:rsidRDefault="00BC0981" w:rsidP="00A9396F">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Форма контроля</w:t>
            </w:r>
          </w:p>
          <w:p w:rsidR="00BC0981" w:rsidRPr="006D7E8E" w:rsidRDefault="00BC0981" w:rsidP="00A9396F">
            <w:pPr>
              <w:spacing w:after="0" w:line="240" w:lineRule="auto"/>
              <w:jc w:val="center"/>
              <w:rPr>
                <w:rFonts w:ascii="Times New Roman" w:eastAsia="Times New Roman" w:hAnsi="Times New Roman" w:cs="Times New Roman"/>
                <w:sz w:val="16"/>
                <w:szCs w:val="16"/>
              </w:rPr>
            </w:pPr>
            <w:r w:rsidRPr="006D7E8E">
              <w:rPr>
                <w:rFonts w:ascii="Times New Roman" w:eastAsia="Times New Roman" w:hAnsi="Times New Roman" w:cs="Times New Roman"/>
                <w:sz w:val="16"/>
                <w:szCs w:val="16"/>
              </w:rPr>
              <w:t>(если есть согласно программе)</w:t>
            </w:r>
          </w:p>
        </w:tc>
      </w:tr>
      <w:tr w:rsidR="00BC0981" w:rsidRPr="00BE350B" w:rsidTr="00A9396F">
        <w:tc>
          <w:tcPr>
            <w:tcW w:w="540"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842"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78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091"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56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275"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3072"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46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r>
      <w:tr w:rsidR="00BC0981" w:rsidRPr="00BE350B" w:rsidTr="00A9396F">
        <w:tc>
          <w:tcPr>
            <w:tcW w:w="540"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842"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78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091"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56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275"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3072"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46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r>
      <w:tr w:rsidR="00BC0981" w:rsidRPr="00BE350B" w:rsidTr="00A9396F">
        <w:tc>
          <w:tcPr>
            <w:tcW w:w="540"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842"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78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091"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56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275"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3072"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c>
          <w:tcPr>
            <w:tcW w:w="1464" w:type="dxa"/>
          </w:tcPr>
          <w:p w:rsidR="00BC0981" w:rsidRPr="00BE350B" w:rsidRDefault="00BC0981" w:rsidP="00A9396F">
            <w:pPr>
              <w:spacing w:after="0" w:line="240" w:lineRule="auto"/>
              <w:jc w:val="center"/>
              <w:rPr>
                <w:rFonts w:ascii="Times New Roman" w:eastAsia="Times New Roman" w:hAnsi="Times New Roman" w:cs="Times New Roman"/>
                <w:sz w:val="24"/>
                <w:szCs w:val="24"/>
              </w:rPr>
            </w:pPr>
          </w:p>
        </w:tc>
      </w:tr>
    </w:tbl>
    <w:p w:rsidR="0054467D" w:rsidRDefault="0054467D" w:rsidP="00866BD0">
      <w:pPr>
        <w:spacing w:after="0" w:line="240" w:lineRule="auto"/>
        <w:jc w:val="both"/>
      </w:pPr>
    </w:p>
    <w:sectPr w:rsidR="0054467D" w:rsidSect="005754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459" w:rsidRDefault="00B02459" w:rsidP="00D45414">
      <w:pPr>
        <w:spacing w:after="0" w:line="240" w:lineRule="auto"/>
      </w:pPr>
      <w:r>
        <w:separator/>
      </w:r>
    </w:p>
  </w:endnote>
  <w:endnote w:type="continuationSeparator" w:id="1">
    <w:p w:rsidR="00B02459" w:rsidRDefault="00B02459" w:rsidP="00D45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459" w:rsidRDefault="00B02459" w:rsidP="00D45414">
      <w:pPr>
        <w:spacing w:after="0" w:line="240" w:lineRule="auto"/>
      </w:pPr>
      <w:r>
        <w:separator/>
      </w:r>
    </w:p>
  </w:footnote>
  <w:footnote w:type="continuationSeparator" w:id="1">
    <w:p w:rsidR="00B02459" w:rsidRDefault="00B02459" w:rsidP="00D45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307B"/>
    <w:multiLevelType w:val="hybridMultilevel"/>
    <w:tmpl w:val="757EDAF0"/>
    <w:lvl w:ilvl="0" w:tplc="C28020EE">
      <w:start w:val="1"/>
      <w:numFmt w:val="bullet"/>
      <w:pStyle w:val="3"/>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
    <w:nsid w:val="15B323E1"/>
    <w:multiLevelType w:val="hybridMultilevel"/>
    <w:tmpl w:val="5BE617A2"/>
    <w:lvl w:ilvl="0" w:tplc="C670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CE6480F"/>
    <w:multiLevelType w:val="hybridMultilevel"/>
    <w:tmpl w:val="3EEE9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465466"/>
    <w:multiLevelType w:val="hybridMultilevel"/>
    <w:tmpl w:val="2AB030F6"/>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2E814B54"/>
    <w:multiLevelType w:val="hybridMultilevel"/>
    <w:tmpl w:val="52C0F3C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30BF3D1B"/>
    <w:multiLevelType w:val="hybridMultilevel"/>
    <w:tmpl w:val="E74ABC04"/>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35A71488"/>
    <w:multiLevelType w:val="hybridMultilevel"/>
    <w:tmpl w:val="A64085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52B0005A"/>
    <w:multiLevelType w:val="hybridMultilevel"/>
    <w:tmpl w:val="01FC6CE8"/>
    <w:lvl w:ilvl="0" w:tplc="C670461C">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hint="default"/>
      </w:rPr>
    </w:lvl>
    <w:lvl w:ilvl="2" w:tplc="C670461C">
      <w:start w:val="1"/>
      <w:numFmt w:val="bullet"/>
      <w:lvlText w:val=""/>
      <w:lvlJc w:val="left"/>
      <w:pPr>
        <w:ind w:left="2267" w:hanging="360"/>
      </w:pPr>
      <w:rPr>
        <w:rFonts w:ascii="Symbol" w:hAnsi="Symbol"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4514451"/>
    <w:multiLevelType w:val="hybridMultilevel"/>
    <w:tmpl w:val="3454F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B6577C"/>
    <w:multiLevelType w:val="hybridMultilevel"/>
    <w:tmpl w:val="59848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A36692"/>
    <w:multiLevelType w:val="hybridMultilevel"/>
    <w:tmpl w:val="7D42EE4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6C3E4318"/>
    <w:multiLevelType w:val="hybridMultilevel"/>
    <w:tmpl w:val="6D12CEA0"/>
    <w:lvl w:ilvl="0" w:tplc="13F024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5D53999"/>
    <w:multiLevelType w:val="multilevel"/>
    <w:tmpl w:val="1218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AC7142"/>
    <w:multiLevelType w:val="hybridMultilevel"/>
    <w:tmpl w:val="9CB08BEE"/>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9"/>
  </w:num>
  <w:num w:numId="5">
    <w:abstractNumId w:val="6"/>
  </w:num>
  <w:num w:numId="6">
    <w:abstractNumId w:val="2"/>
  </w:num>
  <w:num w:numId="7">
    <w:abstractNumId w:val="4"/>
  </w:num>
  <w:num w:numId="8">
    <w:abstractNumId w:val="14"/>
  </w:num>
  <w:num w:numId="9">
    <w:abstractNumId w:val="8"/>
  </w:num>
  <w:num w:numId="10">
    <w:abstractNumId w:val="3"/>
  </w:num>
  <w:num w:numId="11">
    <w:abstractNumId w:val="1"/>
  </w:num>
  <w:num w:numId="12">
    <w:abstractNumId w:val="5"/>
  </w:num>
  <w:num w:numId="13">
    <w:abstractNumId w:val="7"/>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46AE"/>
    <w:rsid w:val="0000753D"/>
    <w:rsid w:val="000A46AE"/>
    <w:rsid w:val="000D19D3"/>
    <w:rsid w:val="00105E54"/>
    <w:rsid w:val="001844DC"/>
    <w:rsid w:val="001F2BDA"/>
    <w:rsid w:val="00250D77"/>
    <w:rsid w:val="00324D2B"/>
    <w:rsid w:val="0036176A"/>
    <w:rsid w:val="0043393D"/>
    <w:rsid w:val="004505A6"/>
    <w:rsid w:val="00492EA9"/>
    <w:rsid w:val="004C474D"/>
    <w:rsid w:val="004F71DF"/>
    <w:rsid w:val="0054467D"/>
    <w:rsid w:val="005543DB"/>
    <w:rsid w:val="00564FF0"/>
    <w:rsid w:val="005754FF"/>
    <w:rsid w:val="0059394D"/>
    <w:rsid w:val="006E3D8A"/>
    <w:rsid w:val="007240AE"/>
    <w:rsid w:val="00743697"/>
    <w:rsid w:val="00747AF0"/>
    <w:rsid w:val="00775D48"/>
    <w:rsid w:val="00794DE2"/>
    <w:rsid w:val="007E271C"/>
    <w:rsid w:val="008322B4"/>
    <w:rsid w:val="00866BD0"/>
    <w:rsid w:val="008F22BC"/>
    <w:rsid w:val="00954ED7"/>
    <w:rsid w:val="009C7C72"/>
    <w:rsid w:val="00A04FF3"/>
    <w:rsid w:val="00A2157D"/>
    <w:rsid w:val="00A67845"/>
    <w:rsid w:val="00A71D25"/>
    <w:rsid w:val="00A73CA9"/>
    <w:rsid w:val="00A9396F"/>
    <w:rsid w:val="00AE2EBC"/>
    <w:rsid w:val="00B02459"/>
    <w:rsid w:val="00B616CD"/>
    <w:rsid w:val="00BC0981"/>
    <w:rsid w:val="00BF1295"/>
    <w:rsid w:val="00C3278E"/>
    <w:rsid w:val="00C617ED"/>
    <w:rsid w:val="00CF15E9"/>
    <w:rsid w:val="00D45414"/>
    <w:rsid w:val="00D82735"/>
    <w:rsid w:val="00D87B26"/>
    <w:rsid w:val="00DA37FA"/>
    <w:rsid w:val="00DD1297"/>
    <w:rsid w:val="00E20F4D"/>
    <w:rsid w:val="00E32DF1"/>
    <w:rsid w:val="00E35375"/>
    <w:rsid w:val="00E476DB"/>
    <w:rsid w:val="00EE6642"/>
    <w:rsid w:val="00F301C3"/>
    <w:rsid w:val="00F52111"/>
    <w:rsid w:val="00FD1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6AE"/>
    <w:pPr>
      <w:spacing w:after="0" w:line="240" w:lineRule="auto"/>
      <w:ind w:left="720"/>
      <w:contextualSpacing/>
    </w:pPr>
    <w:rPr>
      <w:rFonts w:eastAsiaTheme="minorHAnsi"/>
      <w:lang w:eastAsia="en-US"/>
    </w:rPr>
  </w:style>
  <w:style w:type="table" w:styleId="a4">
    <w:name w:val="Table Grid"/>
    <w:basedOn w:val="a1"/>
    <w:uiPriority w:val="59"/>
    <w:rsid w:val="000A46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E3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D45414"/>
    <w:pPr>
      <w:spacing w:after="160" w:line="259" w:lineRule="auto"/>
      <w:ind w:left="720"/>
      <w:contextualSpacing/>
    </w:pPr>
    <w:rPr>
      <w:rFonts w:ascii="Calibri" w:eastAsia="Times New Roman" w:hAnsi="Calibri" w:cs="Times New Roman"/>
      <w:lang w:eastAsia="en-US"/>
    </w:rPr>
  </w:style>
  <w:style w:type="paragraph" w:styleId="a6">
    <w:name w:val="footnote text"/>
    <w:basedOn w:val="a"/>
    <w:link w:val="a7"/>
    <w:semiHidden/>
    <w:rsid w:val="00D45414"/>
    <w:pPr>
      <w:spacing w:after="0" w:line="240" w:lineRule="auto"/>
    </w:pPr>
    <w:rPr>
      <w:rFonts w:ascii="Calibri" w:eastAsia="Times New Roman" w:hAnsi="Calibri" w:cs="Times New Roman"/>
      <w:sz w:val="20"/>
      <w:szCs w:val="20"/>
      <w:lang w:eastAsia="en-US"/>
    </w:rPr>
  </w:style>
  <w:style w:type="character" w:customStyle="1" w:styleId="a7">
    <w:name w:val="Текст сноски Знак"/>
    <w:basedOn w:val="a0"/>
    <w:link w:val="a6"/>
    <w:semiHidden/>
    <w:rsid w:val="00D45414"/>
    <w:rPr>
      <w:rFonts w:ascii="Calibri" w:eastAsia="Times New Roman" w:hAnsi="Calibri" w:cs="Times New Roman"/>
      <w:sz w:val="20"/>
      <w:szCs w:val="20"/>
      <w:lang w:eastAsia="en-US"/>
    </w:rPr>
  </w:style>
  <w:style w:type="character" w:styleId="a8">
    <w:name w:val="footnote reference"/>
    <w:semiHidden/>
    <w:rsid w:val="00D45414"/>
    <w:rPr>
      <w:rFonts w:cs="Times New Roman"/>
      <w:vertAlign w:val="superscript"/>
    </w:rPr>
  </w:style>
  <w:style w:type="character" w:customStyle="1" w:styleId="apple-converted-space">
    <w:name w:val="apple-converted-space"/>
    <w:rsid w:val="00D45414"/>
    <w:rPr>
      <w:rFonts w:cs="Times New Roman"/>
    </w:rPr>
  </w:style>
  <w:style w:type="paragraph" w:styleId="3">
    <w:name w:val="toc 3"/>
    <w:basedOn w:val="a"/>
    <w:next w:val="a"/>
    <w:autoRedefine/>
    <w:rsid w:val="00D45414"/>
    <w:pPr>
      <w:numPr>
        <w:numId w:val="15"/>
      </w:numPr>
      <w:tabs>
        <w:tab w:val="left" w:pos="0"/>
        <w:tab w:val="left" w:pos="390"/>
        <w:tab w:val="left" w:pos="532"/>
        <w:tab w:val="right" w:leader="dot" w:pos="9497"/>
      </w:tabs>
      <w:spacing w:after="0" w:line="240" w:lineRule="auto"/>
      <w:jc w:val="both"/>
    </w:pPr>
    <w:rPr>
      <w:rFonts w:ascii="Times New Roman" w:eastAsia="Calibri" w:hAnsi="Times New Roman" w:cs="Times New Roman"/>
      <w:w w:val="101"/>
      <w:sz w:val="24"/>
      <w:szCs w:val="24"/>
    </w:rPr>
  </w:style>
  <w:style w:type="character" w:customStyle="1" w:styleId="2">
    <w:name w:val="Основной текст (2)_"/>
    <w:link w:val="20"/>
    <w:locked/>
    <w:rsid w:val="00D45414"/>
    <w:rPr>
      <w:b/>
      <w:spacing w:val="-2"/>
      <w:shd w:val="clear" w:color="auto" w:fill="FFFFFF"/>
    </w:rPr>
  </w:style>
  <w:style w:type="paragraph" w:customStyle="1" w:styleId="20">
    <w:name w:val="Основной текст (2)"/>
    <w:basedOn w:val="a"/>
    <w:link w:val="2"/>
    <w:rsid w:val="00D45414"/>
    <w:pPr>
      <w:widowControl w:val="0"/>
      <w:shd w:val="clear" w:color="auto" w:fill="FFFFFF"/>
      <w:spacing w:after="360" w:line="240" w:lineRule="atLeast"/>
      <w:ind w:hanging="1740"/>
      <w:jc w:val="center"/>
    </w:pPr>
    <w:rPr>
      <w:b/>
      <w:spacing w:val="-2"/>
      <w:shd w:val="clear" w:color="auto" w:fill="FFFFFF"/>
    </w:rPr>
  </w:style>
  <w:style w:type="paragraph" w:styleId="a9">
    <w:name w:val="Balloon Text"/>
    <w:basedOn w:val="a"/>
    <w:link w:val="aa"/>
    <w:uiPriority w:val="99"/>
    <w:semiHidden/>
    <w:unhideWhenUsed/>
    <w:rsid w:val="007E27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2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D056-4635-43BD-B06E-818D09AC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Igor</cp:lastModifiedBy>
  <cp:revision>33</cp:revision>
  <cp:lastPrinted>2015-08-13T12:20:00Z</cp:lastPrinted>
  <dcterms:created xsi:type="dcterms:W3CDTF">2015-08-12T12:34:00Z</dcterms:created>
  <dcterms:modified xsi:type="dcterms:W3CDTF">2016-09-19T07:42:00Z</dcterms:modified>
</cp:coreProperties>
</file>